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9264" w14:textId="77777777" w:rsidR="006A50CC" w:rsidRPr="006A50CC" w:rsidRDefault="006A50CC" w:rsidP="006A50CC">
      <w:pPr>
        <w:ind w:firstLine="708"/>
        <w:rPr>
          <w:b/>
          <w:sz w:val="24"/>
          <w:szCs w:val="24"/>
        </w:rPr>
      </w:pPr>
      <w:r w:rsidRPr="006A50CC">
        <w:rPr>
          <w:noProof/>
          <w:sz w:val="24"/>
          <w:szCs w:val="24"/>
        </w:rPr>
        <w:drawing>
          <wp:anchor distT="0" distB="0" distL="114300" distR="114300" simplePos="0" relativeHeight="251659264" behindDoc="0" locked="0" layoutInCell="1" allowOverlap="1" wp14:anchorId="69EEB70A" wp14:editId="05F0EEA0">
            <wp:simplePos x="0" y="0"/>
            <wp:positionH relativeFrom="column">
              <wp:posOffset>100330</wp:posOffset>
            </wp:positionH>
            <wp:positionV relativeFrom="paragraph">
              <wp:posOffset>-190500</wp:posOffset>
            </wp:positionV>
            <wp:extent cx="230505" cy="720090"/>
            <wp:effectExtent l="0" t="0" r="0" b="3810"/>
            <wp:wrapNone/>
            <wp:docPr id="5" name="Obrázok 3" descr="Logo UVZ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Logo UVZ S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 cy="720090"/>
                    </a:xfrm>
                    <a:prstGeom prst="rect">
                      <a:avLst/>
                    </a:prstGeom>
                    <a:noFill/>
                  </pic:spPr>
                </pic:pic>
              </a:graphicData>
            </a:graphic>
            <wp14:sizeRelH relativeFrom="margin">
              <wp14:pctWidth>0</wp14:pctWidth>
            </wp14:sizeRelH>
            <wp14:sizeRelV relativeFrom="margin">
              <wp14:pctHeight>0</wp14:pctHeight>
            </wp14:sizeRelV>
          </wp:anchor>
        </w:drawing>
      </w:r>
      <w:r w:rsidRPr="006A50CC">
        <w:rPr>
          <w:noProof/>
          <w:sz w:val="24"/>
          <w:szCs w:val="24"/>
        </w:rPr>
        <w:t>Regionálny úrad verejného zdravotníctva so sídlom v Bardejove</w:t>
      </w:r>
    </w:p>
    <w:p w14:paraId="137EBB75" w14:textId="77777777" w:rsidR="006A50CC" w:rsidRPr="006A50CC" w:rsidRDefault="006A50CC" w:rsidP="006A50CC">
      <w:pPr>
        <w:ind w:firstLine="708"/>
        <w:rPr>
          <w:sz w:val="24"/>
          <w:szCs w:val="24"/>
        </w:rPr>
      </w:pPr>
      <w:r w:rsidRPr="006A50CC">
        <w:rPr>
          <w:sz w:val="24"/>
          <w:szCs w:val="24"/>
        </w:rPr>
        <w:t>Kuzmányho 18</w:t>
      </w:r>
    </w:p>
    <w:p w14:paraId="7FEA2E28" w14:textId="77777777" w:rsidR="006A50CC" w:rsidRDefault="006A50CC" w:rsidP="006A50CC">
      <w:pPr>
        <w:pBdr>
          <w:bottom w:val="single" w:sz="12" w:space="1" w:color="auto"/>
        </w:pBdr>
        <w:ind w:firstLine="708"/>
        <w:rPr>
          <w:sz w:val="24"/>
          <w:szCs w:val="24"/>
        </w:rPr>
      </w:pPr>
      <w:r w:rsidRPr="006A50CC">
        <w:rPr>
          <w:sz w:val="24"/>
          <w:szCs w:val="24"/>
        </w:rPr>
        <w:t>085 67 Bardejov</w:t>
      </w:r>
    </w:p>
    <w:p w14:paraId="12EF713E" w14:textId="77777777" w:rsidR="00901FBC" w:rsidRPr="006A50CC" w:rsidRDefault="00901FBC" w:rsidP="006A50CC">
      <w:pPr>
        <w:pBdr>
          <w:bottom w:val="single" w:sz="12" w:space="1" w:color="auto"/>
        </w:pBdr>
        <w:ind w:firstLine="708"/>
        <w:rPr>
          <w:sz w:val="24"/>
          <w:szCs w:val="24"/>
        </w:rPr>
      </w:pPr>
    </w:p>
    <w:p w14:paraId="2700D3CA" w14:textId="77777777" w:rsidR="00A221EE" w:rsidRPr="006A50CC" w:rsidRDefault="00A221EE" w:rsidP="00A221EE">
      <w:pPr>
        <w:ind w:right="-142"/>
        <w:rPr>
          <w:rFonts w:ascii="Arial Narrow" w:hAnsi="Arial Narrow"/>
          <w:b/>
          <w:bCs/>
        </w:rPr>
      </w:pPr>
    </w:p>
    <w:p w14:paraId="482F003D" w14:textId="5D5D678F" w:rsidR="00C20F32" w:rsidRPr="00524814" w:rsidRDefault="00C20F32" w:rsidP="00C20F32">
      <w:pPr>
        <w:pStyle w:val="Default"/>
        <w:jc w:val="center"/>
        <w:rPr>
          <w:rFonts w:ascii="Arial Narrow" w:hAnsi="Arial Narrow"/>
          <w:b/>
          <w:bCs/>
          <w:color w:val="auto"/>
          <w:sz w:val="28"/>
          <w:szCs w:val="28"/>
        </w:rPr>
      </w:pPr>
      <w:r w:rsidRPr="00524814">
        <w:rPr>
          <w:rFonts w:ascii="Arial Narrow" w:hAnsi="Arial Narrow"/>
          <w:b/>
          <w:bCs/>
          <w:color w:val="auto"/>
          <w:sz w:val="28"/>
          <w:szCs w:val="28"/>
        </w:rPr>
        <w:t>VÝZVA NA PRED</w:t>
      </w:r>
      <w:r w:rsidR="009B6366">
        <w:rPr>
          <w:rFonts w:ascii="Arial Narrow" w:hAnsi="Arial Narrow"/>
          <w:b/>
          <w:bCs/>
          <w:color w:val="auto"/>
          <w:sz w:val="28"/>
          <w:szCs w:val="28"/>
        </w:rPr>
        <w:t>LOŽENIE</w:t>
      </w:r>
      <w:r w:rsidRPr="00524814">
        <w:rPr>
          <w:rFonts w:ascii="Arial Narrow" w:hAnsi="Arial Narrow"/>
          <w:b/>
          <w:bCs/>
          <w:color w:val="auto"/>
          <w:sz w:val="28"/>
          <w:szCs w:val="28"/>
        </w:rPr>
        <w:t xml:space="preserve"> CENOV</w:t>
      </w:r>
      <w:r w:rsidR="009B6366">
        <w:rPr>
          <w:rFonts w:ascii="Arial Narrow" w:hAnsi="Arial Narrow"/>
          <w:b/>
          <w:bCs/>
          <w:color w:val="auto"/>
          <w:sz w:val="28"/>
          <w:szCs w:val="28"/>
        </w:rPr>
        <w:t xml:space="preserve">EJ </w:t>
      </w:r>
      <w:r w:rsidRPr="00524814">
        <w:rPr>
          <w:rFonts w:ascii="Arial Narrow" w:hAnsi="Arial Narrow"/>
          <w:b/>
          <w:bCs/>
          <w:color w:val="auto"/>
          <w:sz w:val="28"/>
          <w:szCs w:val="28"/>
        </w:rPr>
        <w:t>PON</w:t>
      </w:r>
      <w:r w:rsidR="009B6366">
        <w:rPr>
          <w:rFonts w:ascii="Arial Narrow" w:hAnsi="Arial Narrow"/>
          <w:b/>
          <w:bCs/>
          <w:color w:val="auto"/>
          <w:sz w:val="28"/>
          <w:szCs w:val="28"/>
        </w:rPr>
        <w:t>UKY</w:t>
      </w:r>
    </w:p>
    <w:p w14:paraId="22C86E02" w14:textId="77777777" w:rsidR="00E77CA5" w:rsidRDefault="00C20F32" w:rsidP="00C20F32">
      <w:pPr>
        <w:pStyle w:val="Default"/>
        <w:ind w:firstLine="720"/>
        <w:jc w:val="both"/>
        <w:rPr>
          <w:rFonts w:ascii="Arial Narrow" w:hAnsi="Arial Narrow"/>
          <w:color w:val="auto"/>
          <w:sz w:val="22"/>
          <w:szCs w:val="22"/>
        </w:rPr>
      </w:pPr>
      <w:r w:rsidRPr="00673393">
        <w:rPr>
          <w:rFonts w:ascii="Arial Narrow" w:hAnsi="Arial Narrow"/>
          <w:color w:val="auto"/>
          <w:sz w:val="22"/>
          <w:szCs w:val="22"/>
        </w:rPr>
        <w:t>V</w:t>
      </w:r>
      <w:r>
        <w:rPr>
          <w:rFonts w:ascii="Arial Narrow" w:hAnsi="Arial Narrow"/>
          <w:color w:val="auto"/>
          <w:sz w:val="22"/>
          <w:szCs w:val="22"/>
        </w:rPr>
        <w:t xml:space="preserve"> </w:t>
      </w:r>
      <w:r w:rsidRPr="00673393">
        <w:rPr>
          <w:rFonts w:ascii="Arial Narrow" w:hAnsi="Arial Narrow"/>
          <w:color w:val="auto"/>
          <w:sz w:val="22"/>
          <w:szCs w:val="22"/>
        </w:rPr>
        <w:t xml:space="preserve"> rámci </w:t>
      </w:r>
      <w:r>
        <w:rPr>
          <w:rFonts w:ascii="Arial Narrow" w:hAnsi="Arial Narrow"/>
          <w:color w:val="auto"/>
          <w:sz w:val="22"/>
          <w:szCs w:val="22"/>
        </w:rPr>
        <w:t xml:space="preserve"> </w:t>
      </w:r>
      <w:r w:rsidRPr="00673393">
        <w:rPr>
          <w:rFonts w:ascii="Arial Narrow" w:hAnsi="Arial Narrow"/>
          <w:color w:val="auto"/>
          <w:sz w:val="22"/>
          <w:szCs w:val="22"/>
        </w:rPr>
        <w:t>realizácie</w:t>
      </w:r>
      <w:r>
        <w:rPr>
          <w:rFonts w:ascii="Arial Narrow" w:hAnsi="Arial Narrow"/>
          <w:color w:val="auto"/>
          <w:sz w:val="22"/>
          <w:szCs w:val="22"/>
        </w:rPr>
        <w:t xml:space="preserve"> </w:t>
      </w:r>
      <w:r w:rsidRPr="00673393">
        <w:rPr>
          <w:rFonts w:ascii="Arial Narrow" w:hAnsi="Arial Narrow"/>
          <w:color w:val="auto"/>
          <w:sz w:val="22"/>
          <w:szCs w:val="22"/>
        </w:rPr>
        <w:t xml:space="preserve"> </w:t>
      </w:r>
      <w:r w:rsidR="00E77CA5">
        <w:rPr>
          <w:rFonts w:ascii="Arial Narrow" w:hAnsi="Arial Narrow"/>
          <w:color w:val="auto"/>
          <w:sz w:val="22"/>
          <w:szCs w:val="22"/>
        </w:rPr>
        <w:t>verejného obstarávania</w:t>
      </w:r>
      <w:r w:rsidRPr="00673393">
        <w:rPr>
          <w:rFonts w:ascii="Arial Narrow" w:hAnsi="Arial Narrow"/>
          <w:color w:val="auto"/>
          <w:sz w:val="22"/>
          <w:szCs w:val="22"/>
        </w:rPr>
        <w:t xml:space="preserve"> v zmysle zákona č. 343/2015 Z. z. o verejnom obstarávaní a o zmene a doplnení niektorých zákonov v znení neskorších predpisov (ďalej len „zákon o verejnom obstarávaní“), Vás žiadame o zaslanie cenovej ponuky na predmet zákazky pod názvom: </w:t>
      </w:r>
    </w:p>
    <w:p w14:paraId="34BE7B85" w14:textId="77777777" w:rsidR="00E77CA5" w:rsidRDefault="00E77CA5" w:rsidP="00C20F32">
      <w:pPr>
        <w:pStyle w:val="Default"/>
        <w:ind w:firstLine="720"/>
        <w:jc w:val="both"/>
        <w:rPr>
          <w:rFonts w:ascii="Arial Narrow" w:hAnsi="Arial Narrow"/>
          <w:color w:val="auto"/>
          <w:sz w:val="22"/>
          <w:szCs w:val="22"/>
        </w:rPr>
      </w:pPr>
    </w:p>
    <w:p w14:paraId="7F4448AD" w14:textId="00E8A1AA" w:rsidR="00C20F32" w:rsidRPr="00673393" w:rsidRDefault="00E77CA5" w:rsidP="00E77CA5">
      <w:pPr>
        <w:pStyle w:val="Default"/>
        <w:ind w:firstLine="720"/>
        <w:jc w:val="center"/>
        <w:rPr>
          <w:rFonts w:ascii="Arial Narrow" w:hAnsi="Arial Narrow"/>
          <w:i/>
          <w:iCs/>
          <w:color w:val="auto"/>
          <w:sz w:val="22"/>
          <w:szCs w:val="22"/>
        </w:rPr>
      </w:pPr>
      <w:r>
        <w:rPr>
          <w:rFonts w:ascii="Arial Narrow" w:hAnsi="Arial Narrow"/>
          <w:b/>
          <w:bCs/>
          <w:i/>
          <w:iCs/>
          <w:color w:val="auto"/>
          <w:sz w:val="22"/>
          <w:szCs w:val="22"/>
        </w:rPr>
        <w:t xml:space="preserve">„Analyzátor skladby tela </w:t>
      </w:r>
      <w:proofErr w:type="spellStart"/>
      <w:r>
        <w:rPr>
          <w:rFonts w:ascii="Arial Narrow" w:hAnsi="Arial Narrow"/>
          <w:b/>
          <w:bCs/>
          <w:i/>
          <w:iCs/>
          <w:color w:val="auto"/>
          <w:sz w:val="22"/>
          <w:szCs w:val="22"/>
        </w:rPr>
        <w:t>InBody</w:t>
      </w:r>
      <w:proofErr w:type="spellEnd"/>
      <w:r>
        <w:rPr>
          <w:rFonts w:ascii="Arial Narrow" w:hAnsi="Arial Narrow"/>
          <w:b/>
          <w:bCs/>
          <w:i/>
          <w:iCs/>
          <w:color w:val="auto"/>
          <w:sz w:val="22"/>
          <w:szCs w:val="22"/>
        </w:rPr>
        <w:t xml:space="preserve"> 270 s príslušenstvom</w:t>
      </w:r>
      <w:r w:rsidR="00C20F32" w:rsidRPr="00673393">
        <w:rPr>
          <w:rFonts w:ascii="Arial Narrow" w:hAnsi="Arial Narrow"/>
          <w:b/>
          <w:bCs/>
          <w:i/>
          <w:iCs/>
          <w:color w:val="auto"/>
          <w:sz w:val="22"/>
          <w:szCs w:val="22"/>
        </w:rPr>
        <w:t>“</w:t>
      </w:r>
      <w:r w:rsidR="00C20F32" w:rsidRPr="00673393">
        <w:rPr>
          <w:rFonts w:ascii="Arial Narrow" w:hAnsi="Arial Narrow"/>
          <w:i/>
          <w:iCs/>
          <w:color w:val="auto"/>
          <w:sz w:val="22"/>
          <w:szCs w:val="22"/>
        </w:rPr>
        <w:t>.</w:t>
      </w:r>
    </w:p>
    <w:p w14:paraId="79A522AF" w14:textId="77777777" w:rsidR="00C20F32" w:rsidRDefault="00C20F32" w:rsidP="00C20F32">
      <w:pPr>
        <w:pStyle w:val="Default"/>
        <w:ind w:firstLine="720"/>
        <w:jc w:val="both"/>
        <w:rPr>
          <w:rFonts w:ascii="Arial Narrow" w:hAnsi="Arial Narrow"/>
          <w:color w:val="auto"/>
          <w:sz w:val="22"/>
          <w:szCs w:val="22"/>
        </w:rPr>
      </w:pPr>
    </w:p>
    <w:p w14:paraId="6B1A1B84"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b/>
          <w:bCs/>
          <w:color w:val="auto"/>
          <w:sz w:val="22"/>
          <w:szCs w:val="22"/>
        </w:rPr>
        <w:t xml:space="preserve">1. Identifikačné údaje verejného obstarávateľa: </w:t>
      </w:r>
    </w:p>
    <w:p w14:paraId="639E908F" w14:textId="77777777" w:rsidR="00C20F32" w:rsidRPr="00673393" w:rsidRDefault="00C20F32" w:rsidP="00C20F32">
      <w:pPr>
        <w:pStyle w:val="Default"/>
        <w:rPr>
          <w:rFonts w:ascii="Arial Narrow" w:hAnsi="Arial Narrow"/>
          <w:color w:val="auto"/>
          <w:sz w:val="22"/>
          <w:szCs w:val="22"/>
        </w:rPr>
      </w:pPr>
    </w:p>
    <w:p w14:paraId="551CB6A8" w14:textId="3D7E67C0"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Názov organizácie:</w:t>
      </w:r>
      <w:r w:rsidRPr="00673393">
        <w:rPr>
          <w:rFonts w:ascii="Arial Narrow" w:hAnsi="Arial Narrow"/>
          <w:color w:val="auto"/>
          <w:sz w:val="22"/>
          <w:szCs w:val="22"/>
        </w:rPr>
        <w:tab/>
      </w:r>
      <w:r w:rsidRPr="00673393">
        <w:rPr>
          <w:rFonts w:ascii="Arial Narrow" w:hAnsi="Arial Narrow"/>
          <w:b/>
          <w:bCs/>
          <w:color w:val="auto"/>
          <w:sz w:val="22"/>
          <w:szCs w:val="22"/>
        </w:rPr>
        <w:t xml:space="preserve">Regionálny úrad verejného zdravotníctva so sídlom </w:t>
      </w:r>
      <w:r w:rsidR="006A50CC">
        <w:rPr>
          <w:rFonts w:ascii="Arial Narrow" w:hAnsi="Arial Narrow"/>
          <w:b/>
          <w:bCs/>
          <w:color w:val="auto"/>
          <w:sz w:val="22"/>
          <w:szCs w:val="22"/>
        </w:rPr>
        <w:t>Bardejove</w:t>
      </w:r>
    </w:p>
    <w:p w14:paraId="090CE89C" w14:textId="77777777" w:rsidR="006A50CC"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Zastúpený:</w:t>
      </w:r>
      <w:r w:rsidRPr="00673393">
        <w:rPr>
          <w:rFonts w:ascii="Arial Narrow" w:hAnsi="Arial Narrow"/>
          <w:color w:val="auto"/>
          <w:sz w:val="22"/>
          <w:szCs w:val="22"/>
        </w:rPr>
        <w:tab/>
      </w:r>
      <w:r w:rsidRPr="00673393">
        <w:rPr>
          <w:rFonts w:ascii="Arial Narrow" w:hAnsi="Arial Narrow"/>
          <w:color w:val="auto"/>
          <w:sz w:val="22"/>
          <w:szCs w:val="22"/>
        </w:rPr>
        <w:tab/>
      </w:r>
      <w:r w:rsidR="006A50CC">
        <w:rPr>
          <w:rFonts w:ascii="Arial Narrow" w:hAnsi="Arial Narrow"/>
          <w:color w:val="auto"/>
          <w:sz w:val="22"/>
          <w:szCs w:val="22"/>
        </w:rPr>
        <w:t xml:space="preserve">Mgr. Ivana </w:t>
      </w:r>
      <w:proofErr w:type="spellStart"/>
      <w:r w:rsidR="006A50CC">
        <w:rPr>
          <w:rFonts w:ascii="Arial Narrow" w:hAnsi="Arial Narrow"/>
          <w:color w:val="auto"/>
          <w:sz w:val="22"/>
          <w:szCs w:val="22"/>
        </w:rPr>
        <w:t>Klobušovská</w:t>
      </w:r>
      <w:proofErr w:type="spellEnd"/>
      <w:r w:rsidR="006A50CC">
        <w:rPr>
          <w:rFonts w:ascii="Arial Narrow" w:hAnsi="Arial Narrow"/>
          <w:color w:val="auto"/>
          <w:sz w:val="22"/>
          <w:szCs w:val="22"/>
        </w:rPr>
        <w:t xml:space="preserve">, PhD., MPH poverená vykonávaním funkcie </w:t>
      </w:r>
      <w:r w:rsidRPr="00673393">
        <w:rPr>
          <w:rFonts w:ascii="Arial Narrow" w:hAnsi="Arial Narrow"/>
          <w:color w:val="auto"/>
          <w:sz w:val="22"/>
          <w:szCs w:val="22"/>
        </w:rPr>
        <w:t xml:space="preserve"> </w:t>
      </w:r>
      <w:r w:rsidR="00E77CA5">
        <w:rPr>
          <w:rFonts w:ascii="Arial Narrow" w:hAnsi="Arial Narrow"/>
          <w:color w:val="auto"/>
          <w:sz w:val="22"/>
          <w:szCs w:val="22"/>
        </w:rPr>
        <w:t>regionáln</w:t>
      </w:r>
      <w:r w:rsidR="006A50CC">
        <w:rPr>
          <w:rFonts w:ascii="Arial Narrow" w:hAnsi="Arial Narrow"/>
          <w:color w:val="auto"/>
          <w:sz w:val="22"/>
          <w:szCs w:val="22"/>
        </w:rPr>
        <w:t xml:space="preserve">ej </w:t>
      </w:r>
    </w:p>
    <w:p w14:paraId="49983CC6" w14:textId="624A7C53" w:rsidR="00C20F32" w:rsidRPr="00673393" w:rsidRDefault="006A50CC" w:rsidP="00C20F32">
      <w:pPr>
        <w:pStyle w:val="Default"/>
        <w:rPr>
          <w:rFonts w:ascii="Arial Narrow" w:hAnsi="Arial Narrow"/>
          <w:color w:val="auto"/>
          <w:sz w:val="22"/>
          <w:szCs w:val="22"/>
        </w:rPr>
      </w:pPr>
      <w:r>
        <w:rPr>
          <w:rFonts w:ascii="Arial Narrow" w:hAnsi="Arial Narrow"/>
          <w:color w:val="auto"/>
          <w:sz w:val="22"/>
          <w:szCs w:val="22"/>
        </w:rPr>
        <w:t xml:space="preserve">                                           hygieničky</w:t>
      </w:r>
    </w:p>
    <w:p w14:paraId="7060476D" w14:textId="7ABEA365"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IČO:</w:t>
      </w:r>
      <w:r w:rsidRPr="00673393">
        <w:rPr>
          <w:rFonts w:ascii="Arial Narrow" w:hAnsi="Arial Narrow"/>
          <w:color w:val="auto"/>
          <w:sz w:val="22"/>
          <w:szCs w:val="22"/>
        </w:rPr>
        <w:tab/>
      </w:r>
      <w:r w:rsidRPr="00673393">
        <w:rPr>
          <w:rFonts w:ascii="Arial Narrow" w:hAnsi="Arial Narrow"/>
          <w:color w:val="auto"/>
          <w:sz w:val="22"/>
          <w:szCs w:val="22"/>
        </w:rPr>
        <w:tab/>
      </w:r>
      <w:r w:rsidRPr="00673393">
        <w:rPr>
          <w:rFonts w:ascii="Arial Narrow" w:hAnsi="Arial Narrow"/>
          <w:color w:val="auto"/>
          <w:sz w:val="22"/>
          <w:szCs w:val="22"/>
        </w:rPr>
        <w:tab/>
      </w:r>
      <w:r w:rsidR="006A50CC">
        <w:rPr>
          <w:rFonts w:ascii="Arial Narrow" w:hAnsi="Arial Narrow"/>
          <w:color w:val="auto"/>
          <w:sz w:val="22"/>
          <w:szCs w:val="22"/>
        </w:rPr>
        <w:t>00611026</w:t>
      </w:r>
    </w:p>
    <w:p w14:paraId="38A11616" w14:textId="203103BB"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Sídlo organizácie:</w:t>
      </w:r>
      <w:r w:rsidRPr="00673393">
        <w:rPr>
          <w:rFonts w:ascii="Arial Narrow" w:hAnsi="Arial Narrow"/>
          <w:color w:val="auto"/>
          <w:sz w:val="22"/>
          <w:szCs w:val="22"/>
        </w:rPr>
        <w:tab/>
      </w:r>
      <w:r>
        <w:rPr>
          <w:rFonts w:ascii="Arial Narrow" w:hAnsi="Arial Narrow"/>
          <w:color w:val="auto"/>
          <w:sz w:val="22"/>
          <w:szCs w:val="22"/>
        </w:rPr>
        <w:tab/>
      </w:r>
      <w:r w:rsidR="006A50CC">
        <w:rPr>
          <w:rFonts w:ascii="Arial Narrow" w:hAnsi="Arial Narrow"/>
          <w:color w:val="auto"/>
          <w:sz w:val="22"/>
          <w:szCs w:val="22"/>
        </w:rPr>
        <w:t>Kuzmányho 18, 085 67 Bardejov</w:t>
      </w:r>
      <w:r w:rsidRPr="00673393">
        <w:rPr>
          <w:rFonts w:ascii="Arial Narrow" w:hAnsi="Arial Narrow"/>
          <w:color w:val="auto"/>
          <w:sz w:val="22"/>
          <w:szCs w:val="22"/>
        </w:rPr>
        <w:t xml:space="preserve"> </w:t>
      </w:r>
    </w:p>
    <w:p w14:paraId="16D91CA4" w14:textId="5B087152"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Kontaktná osoba:</w:t>
      </w:r>
      <w:r>
        <w:rPr>
          <w:rFonts w:ascii="Arial Narrow" w:hAnsi="Arial Narrow"/>
          <w:color w:val="auto"/>
          <w:sz w:val="22"/>
          <w:szCs w:val="22"/>
        </w:rPr>
        <w:tab/>
      </w:r>
      <w:r w:rsidRPr="00673393">
        <w:rPr>
          <w:rFonts w:ascii="Arial Narrow" w:hAnsi="Arial Narrow"/>
          <w:color w:val="auto"/>
          <w:sz w:val="22"/>
          <w:szCs w:val="22"/>
        </w:rPr>
        <w:tab/>
        <w:t xml:space="preserve">Ing. </w:t>
      </w:r>
      <w:r w:rsidR="006A50CC">
        <w:rPr>
          <w:rFonts w:ascii="Arial Narrow" w:hAnsi="Arial Narrow"/>
          <w:color w:val="auto"/>
          <w:sz w:val="22"/>
          <w:szCs w:val="22"/>
        </w:rPr>
        <w:t>Ľuboslava Široká, vedú</w:t>
      </w:r>
      <w:r w:rsidR="00FD60BA">
        <w:rPr>
          <w:rFonts w:ascii="Arial Narrow" w:hAnsi="Arial Narrow"/>
          <w:color w:val="auto"/>
          <w:sz w:val="22"/>
          <w:szCs w:val="22"/>
        </w:rPr>
        <w:t>ca osobného úradu</w:t>
      </w:r>
    </w:p>
    <w:p w14:paraId="222C8078" w14:textId="7ADA80BD" w:rsidR="00C20F32" w:rsidRPr="00673393" w:rsidRDefault="00C20F32" w:rsidP="00A221EE">
      <w:pPr>
        <w:pStyle w:val="Default"/>
        <w:pBdr>
          <w:top w:val="single" w:sz="4" w:space="1" w:color="auto"/>
        </w:pBdr>
        <w:rPr>
          <w:rFonts w:ascii="Arial Narrow" w:hAnsi="Arial Narrow"/>
          <w:color w:val="auto"/>
          <w:sz w:val="22"/>
          <w:szCs w:val="22"/>
        </w:rPr>
      </w:pPr>
      <w:r w:rsidRPr="00673393">
        <w:rPr>
          <w:rFonts w:ascii="Arial Narrow" w:hAnsi="Arial Narrow"/>
          <w:color w:val="auto"/>
          <w:sz w:val="22"/>
          <w:szCs w:val="22"/>
        </w:rPr>
        <w:t>Tel:</w:t>
      </w:r>
      <w:r w:rsidRPr="00673393">
        <w:rPr>
          <w:rFonts w:ascii="Arial Narrow" w:hAnsi="Arial Narrow"/>
          <w:color w:val="auto"/>
          <w:sz w:val="22"/>
          <w:szCs w:val="22"/>
        </w:rPr>
        <w:tab/>
      </w:r>
      <w:r w:rsidRPr="00673393">
        <w:rPr>
          <w:rFonts w:ascii="Arial Narrow" w:hAnsi="Arial Narrow"/>
          <w:color w:val="auto"/>
          <w:sz w:val="22"/>
          <w:szCs w:val="22"/>
        </w:rPr>
        <w:tab/>
      </w:r>
      <w:r w:rsidRPr="00673393">
        <w:rPr>
          <w:rFonts w:ascii="Arial Narrow" w:hAnsi="Arial Narrow"/>
          <w:color w:val="auto"/>
          <w:sz w:val="22"/>
          <w:szCs w:val="22"/>
        </w:rPr>
        <w:tab/>
        <w:t xml:space="preserve">0903 </w:t>
      </w:r>
      <w:r w:rsidR="00FD60BA">
        <w:rPr>
          <w:rFonts w:ascii="Arial Narrow" w:hAnsi="Arial Narrow"/>
          <w:color w:val="auto"/>
          <w:sz w:val="22"/>
          <w:szCs w:val="22"/>
        </w:rPr>
        <w:t>639</w:t>
      </w:r>
      <w:r w:rsidR="006409F6">
        <w:rPr>
          <w:rFonts w:ascii="Arial Narrow" w:hAnsi="Arial Narrow"/>
          <w:color w:val="auto"/>
          <w:sz w:val="22"/>
          <w:szCs w:val="22"/>
        </w:rPr>
        <w:t xml:space="preserve"> </w:t>
      </w:r>
      <w:r w:rsidR="00FD60BA">
        <w:rPr>
          <w:rFonts w:ascii="Arial Narrow" w:hAnsi="Arial Narrow"/>
          <w:color w:val="auto"/>
          <w:sz w:val="22"/>
          <w:szCs w:val="22"/>
        </w:rPr>
        <w:t>405</w:t>
      </w:r>
    </w:p>
    <w:p w14:paraId="20493A9C" w14:textId="53F594AC"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 xml:space="preserve">e-mail: </w:t>
      </w:r>
      <w:r w:rsidRPr="00673393">
        <w:rPr>
          <w:rFonts w:ascii="Arial Narrow" w:hAnsi="Arial Narrow"/>
          <w:color w:val="auto"/>
          <w:sz w:val="22"/>
          <w:szCs w:val="22"/>
        </w:rPr>
        <w:tab/>
      </w:r>
      <w:r w:rsidRPr="00673393">
        <w:rPr>
          <w:rFonts w:ascii="Arial Narrow" w:hAnsi="Arial Narrow"/>
          <w:color w:val="auto"/>
          <w:sz w:val="22"/>
          <w:szCs w:val="22"/>
        </w:rPr>
        <w:tab/>
      </w:r>
      <w:r w:rsidRPr="00673393">
        <w:rPr>
          <w:rFonts w:ascii="Arial Narrow" w:hAnsi="Arial Narrow"/>
          <w:color w:val="auto"/>
          <w:sz w:val="22"/>
          <w:szCs w:val="22"/>
        </w:rPr>
        <w:tab/>
      </w:r>
      <w:r w:rsidR="00FD60BA">
        <w:rPr>
          <w:rFonts w:ascii="Arial Narrow" w:hAnsi="Arial Narrow"/>
          <w:color w:val="auto"/>
          <w:sz w:val="22"/>
          <w:szCs w:val="22"/>
        </w:rPr>
        <w:t>bj.siroka</w:t>
      </w:r>
      <w:r w:rsidRPr="00673393">
        <w:rPr>
          <w:rFonts w:ascii="Arial Narrow" w:hAnsi="Arial Narrow"/>
          <w:color w:val="auto"/>
          <w:sz w:val="22"/>
          <w:szCs w:val="22"/>
        </w:rPr>
        <w:t xml:space="preserve">@uvzsr.sk </w:t>
      </w:r>
    </w:p>
    <w:p w14:paraId="345A434C" w14:textId="77777777" w:rsidR="00C20F32" w:rsidRPr="00673393" w:rsidRDefault="00C20F32" w:rsidP="00C20F32">
      <w:pPr>
        <w:pStyle w:val="Default"/>
        <w:rPr>
          <w:b/>
          <w:bCs/>
          <w:color w:val="auto"/>
          <w:sz w:val="22"/>
          <w:szCs w:val="22"/>
        </w:rPr>
      </w:pPr>
    </w:p>
    <w:p w14:paraId="05D47F2C"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b/>
          <w:bCs/>
          <w:color w:val="auto"/>
          <w:sz w:val="22"/>
          <w:szCs w:val="22"/>
        </w:rPr>
        <w:t xml:space="preserve">2. Špecifikácia predmetu zákazky </w:t>
      </w:r>
    </w:p>
    <w:p w14:paraId="43DFE7C8" w14:textId="382E71E0" w:rsidR="00E77CA5" w:rsidRPr="00E77CA5" w:rsidRDefault="00C20F32" w:rsidP="00C20F32">
      <w:pPr>
        <w:pStyle w:val="Default"/>
        <w:jc w:val="both"/>
        <w:rPr>
          <w:rFonts w:ascii="Arial Narrow" w:hAnsi="Arial Narrow" w:cs="Arial"/>
          <w:b/>
          <w:sz w:val="22"/>
          <w:szCs w:val="22"/>
        </w:rPr>
      </w:pPr>
      <w:r w:rsidRPr="00E77CA5">
        <w:rPr>
          <w:rFonts w:ascii="Arial Narrow" w:hAnsi="Arial Narrow"/>
          <w:color w:val="auto"/>
          <w:sz w:val="22"/>
          <w:szCs w:val="22"/>
        </w:rPr>
        <w:t xml:space="preserve">Predmetom tejto zákazky je </w:t>
      </w:r>
      <w:r w:rsidR="00E77CA5" w:rsidRPr="00E77CA5">
        <w:rPr>
          <w:rFonts w:ascii="Arial Narrow" w:hAnsi="Arial Narrow"/>
          <w:color w:val="auto"/>
          <w:sz w:val="22"/>
          <w:szCs w:val="22"/>
        </w:rPr>
        <w:t xml:space="preserve">diagnostický prístroj – analyzátor skladby tela </w:t>
      </w:r>
      <w:r w:rsidR="00E77CA5" w:rsidRPr="00E77CA5">
        <w:rPr>
          <w:rFonts w:ascii="Arial Narrow" w:hAnsi="Arial Narrow" w:cs="Arial"/>
          <w:b/>
          <w:sz w:val="22"/>
          <w:szCs w:val="22"/>
        </w:rPr>
        <w:t>InBody270 (vrátane software Lookin'Body120, Body-vision270</w:t>
      </w:r>
      <w:r w:rsidR="00E77CA5">
        <w:rPr>
          <w:rFonts w:ascii="Arial Narrow" w:hAnsi="Arial Narrow" w:cs="Arial"/>
          <w:b/>
          <w:sz w:val="22"/>
          <w:szCs w:val="22"/>
        </w:rPr>
        <w:t>)</w:t>
      </w:r>
    </w:p>
    <w:p w14:paraId="436B82C1" w14:textId="77777777" w:rsidR="00E77CA5" w:rsidRPr="00E77CA5" w:rsidRDefault="00E77CA5" w:rsidP="00C20F32">
      <w:pPr>
        <w:pStyle w:val="Default"/>
        <w:jc w:val="both"/>
        <w:rPr>
          <w:rFonts w:ascii="Arial Narrow" w:hAnsi="Arial Narrow" w:cs="Arial"/>
          <w:b/>
          <w:sz w:val="22"/>
          <w:szCs w:val="22"/>
        </w:rPr>
      </w:pPr>
    </w:p>
    <w:p w14:paraId="1D6E0043" w14:textId="08819A6B"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 xml:space="preserve">Rozsah </w:t>
      </w:r>
      <w:r w:rsidR="00E77CA5">
        <w:rPr>
          <w:rFonts w:ascii="Arial Narrow" w:hAnsi="Arial Narrow"/>
          <w:color w:val="auto"/>
          <w:sz w:val="22"/>
          <w:szCs w:val="22"/>
        </w:rPr>
        <w:t xml:space="preserve">a technická špecifikácia </w:t>
      </w:r>
      <w:r w:rsidRPr="00673393">
        <w:rPr>
          <w:rFonts w:ascii="Arial Narrow" w:hAnsi="Arial Narrow"/>
          <w:color w:val="auto"/>
          <w:sz w:val="22"/>
          <w:szCs w:val="22"/>
        </w:rPr>
        <w:t xml:space="preserve">predmetu zákazky je daný v Prílohe č. 1 - Opis predmetu zákazky </w:t>
      </w:r>
    </w:p>
    <w:p w14:paraId="200CD8CB" w14:textId="77777777" w:rsidR="00C20F32" w:rsidRPr="00673393" w:rsidRDefault="00C20F32" w:rsidP="00C20F32">
      <w:pPr>
        <w:pStyle w:val="Default"/>
        <w:rPr>
          <w:rFonts w:ascii="Arial Narrow" w:hAnsi="Arial Narrow"/>
          <w:color w:val="auto"/>
          <w:sz w:val="22"/>
          <w:szCs w:val="22"/>
        </w:rPr>
      </w:pPr>
    </w:p>
    <w:p w14:paraId="4497E108" w14:textId="590C0482" w:rsidR="000D2F07" w:rsidRDefault="00C20F32" w:rsidP="00C20F32">
      <w:pPr>
        <w:pStyle w:val="Default"/>
        <w:rPr>
          <w:rFonts w:ascii="Arial Narrow" w:hAnsi="Arial Narrow"/>
          <w:sz w:val="22"/>
          <w:szCs w:val="22"/>
        </w:rPr>
      </w:pPr>
      <w:r w:rsidRPr="00673393">
        <w:rPr>
          <w:rFonts w:ascii="Arial Narrow" w:hAnsi="Arial Narrow"/>
          <w:color w:val="auto"/>
          <w:sz w:val="22"/>
          <w:szCs w:val="22"/>
        </w:rPr>
        <w:t>Kód CPV</w:t>
      </w:r>
      <w:r w:rsidRPr="00366EF0">
        <w:rPr>
          <w:rFonts w:ascii="Arial Narrow" w:hAnsi="Arial Narrow"/>
          <w:color w:val="auto"/>
          <w:sz w:val="22"/>
          <w:szCs w:val="22"/>
        </w:rPr>
        <w:t>:</w:t>
      </w:r>
      <w:r>
        <w:rPr>
          <w:rFonts w:ascii="Arial Narrow" w:hAnsi="Arial Narrow"/>
          <w:color w:val="auto"/>
          <w:sz w:val="22"/>
          <w:szCs w:val="22"/>
        </w:rPr>
        <w:tab/>
      </w:r>
      <w:r w:rsidR="000D2F07" w:rsidRPr="000D2F07">
        <w:rPr>
          <w:rFonts w:ascii="Arial Narrow" w:hAnsi="Arial Narrow"/>
          <w:sz w:val="22"/>
          <w:szCs w:val="22"/>
        </w:rPr>
        <w:t>33124100-6    Diagnostické prístroje</w:t>
      </w:r>
    </w:p>
    <w:p w14:paraId="30878342" w14:textId="538A3532" w:rsidR="000D2F07" w:rsidRPr="004C41D2" w:rsidRDefault="004C41D2" w:rsidP="004C41D2">
      <w:pPr>
        <w:pStyle w:val="Default"/>
        <w:ind w:left="720" w:firstLine="720"/>
        <w:rPr>
          <w:rFonts w:ascii="Arial Narrow" w:hAnsi="Arial Narrow"/>
          <w:sz w:val="22"/>
          <w:szCs w:val="22"/>
        </w:rPr>
      </w:pPr>
      <w:r w:rsidRPr="004C41D2">
        <w:rPr>
          <w:rFonts w:ascii="Arial Narrow" w:hAnsi="Arial Narrow"/>
          <w:sz w:val="22"/>
          <w:szCs w:val="22"/>
        </w:rPr>
        <w:t>72268000-1    Dodávky softvéru</w:t>
      </w:r>
    </w:p>
    <w:p w14:paraId="77E93A29" w14:textId="0C2471FB" w:rsidR="00C20F32" w:rsidRPr="00D6409E" w:rsidRDefault="000D2F07" w:rsidP="000D2F07">
      <w:pPr>
        <w:pStyle w:val="Default"/>
        <w:rPr>
          <w:rFonts w:ascii="Arial Narrow" w:hAnsi="Arial Narrow"/>
          <w:sz w:val="22"/>
          <w:szCs w:val="22"/>
        </w:rPr>
      </w:pPr>
      <w:r w:rsidRPr="004C41D2">
        <w:rPr>
          <w:rFonts w:ascii="Arial Narrow" w:hAnsi="Arial Narrow"/>
          <w:sz w:val="22"/>
          <w:szCs w:val="22"/>
        </w:rPr>
        <w:tab/>
      </w:r>
      <w:r w:rsidRPr="004C41D2">
        <w:rPr>
          <w:rFonts w:ascii="Arial Narrow" w:hAnsi="Arial Narrow"/>
          <w:sz w:val="22"/>
          <w:szCs w:val="22"/>
        </w:rPr>
        <w:tab/>
      </w:r>
      <w:r w:rsidR="00C20F32" w:rsidRPr="000D2F07">
        <w:rPr>
          <w:rFonts w:ascii="Arial Narrow" w:hAnsi="Arial Narrow"/>
          <w:color w:val="auto"/>
          <w:sz w:val="22"/>
          <w:szCs w:val="22"/>
        </w:rPr>
        <w:t xml:space="preserve">  </w:t>
      </w:r>
      <w:r w:rsidR="00C20F32" w:rsidRPr="000D2F07">
        <w:rPr>
          <w:rFonts w:ascii="Arial Narrow" w:hAnsi="Arial Narrow"/>
          <w:color w:val="auto"/>
          <w:sz w:val="22"/>
          <w:szCs w:val="22"/>
        </w:rPr>
        <w:tab/>
      </w:r>
    </w:p>
    <w:p w14:paraId="496941D0" w14:textId="49E99E99" w:rsidR="00C20F32" w:rsidRPr="00673393" w:rsidRDefault="00C20F32" w:rsidP="00C20F32">
      <w:pPr>
        <w:pStyle w:val="Default"/>
        <w:rPr>
          <w:rFonts w:ascii="Arial Narrow" w:hAnsi="Arial Narrow"/>
          <w:color w:val="auto"/>
          <w:sz w:val="22"/>
          <w:szCs w:val="22"/>
        </w:rPr>
      </w:pPr>
      <w:r w:rsidRPr="00673393">
        <w:rPr>
          <w:rFonts w:ascii="Arial Narrow" w:hAnsi="Arial Narrow"/>
          <w:b/>
          <w:bCs/>
          <w:color w:val="auto"/>
          <w:sz w:val="22"/>
          <w:szCs w:val="22"/>
        </w:rPr>
        <w:t xml:space="preserve">3. Miesto plnenia predmetu zákazky: </w:t>
      </w:r>
    </w:p>
    <w:p w14:paraId="5699CCFC" w14:textId="5BD5C013" w:rsidR="00C501F0" w:rsidRDefault="00C20F32" w:rsidP="00C501F0">
      <w:pPr>
        <w:pStyle w:val="Default"/>
        <w:rPr>
          <w:rFonts w:ascii="Arial Narrow" w:hAnsi="Arial Narrow"/>
          <w:color w:val="auto"/>
          <w:sz w:val="22"/>
          <w:szCs w:val="22"/>
        </w:rPr>
      </w:pPr>
      <w:r w:rsidRPr="00C501F0">
        <w:rPr>
          <w:rFonts w:ascii="Arial Narrow" w:hAnsi="Arial Narrow"/>
          <w:color w:val="auto"/>
          <w:sz w:val="22"/>
          <w:szCs w:val="22"/>
        </w:rPr>
        <w:t>Regionálny úrad verejného zdravotníctva so sídlom v </w:t>
      </w:r>
      <w:r w:rsidR="00FD60BA">
        <w:rPr>
          <w:rFonts w:ascii="Arial Narrow" w:hAnsi="Arial Narrow"/>
          <w:color w:val="auto"/>
          <w:sz w:val="22"/>
          <w:szCs w:val="22"/>
        </w:rPr>
        <w:t>Bardejove</w:t>
      </w:r>
    </w:p>
    <w:p w14:paraId="420F77DE" w14:textId="5DB689B6" w:rsidR="00C20F32" w:rsidRPr="00FD60BA" w:rsidRDefault="00FD60BA" w:rsidP="00C20F32">
      <w:pPr>
        <w:pStyle w:val="Default"/>
        <w:rPr>
          <w:rFonts w:ascii="Arial Narrow" w:hAnsi="Arial Narrow"/>
          <w:color w:val="auto"/>
          <w:sz w:val="22"/>
          <w:szCs w:val="22"/>
        </w:rPr>
      </w:pPr>
      <w:r w:rsidRPr="00FD60BA">
        <w:rPr>
          <w:rFonts w:ascii="Arial Narrow" w:hAnsi="Arial Narrow"/>
          <w:color w:val="auto"/>
          <w:sz w:val="22"/>
          <w:szCs w:val="22"/>
        </w:rPr>
        <w:t>Kuzmányho 18</w:t>
      </w:r>
      <w:r>
        <w:rPr>
          <w:rFonts w:ascii="Arial Narrow" w:hAnsi="Arial Narrow"/>
          <w:color w:val="auto"/>
          <w:sz w:val="22"/>
          <w:szCs w:val="22"/>
        </w:rPr>
        <w:t>, 085 67 Bardejov</w:t>
      </w:r>
    </w:p>
    <w:p w14:paraId="005F2C65" w14:textId="77777777" w:rsidR="00FD60BA" w:rsidRPr="00673393" w:rsidRDefault="00FD60BA" w:rsidP="00C20F32">
      <w:pPr>
        <w:pStyle w:val="Default"/>
        <w:rPr>
          <w:rFonts w:ascii="Arial Narrow" w:hAnsi="Arial Narrow"/>
          <w:b/>
          <w:bCs/>
          <w:color w:val="auto"/>
          <w:sz w:val="22"/>
          <w:szCs w:val="22"/>
        </w:rPr>
      </w:pPr>
    </w:p>
    <w:p w14:paraId="66764747"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b/>
          <w:bCs/>
          <w:color w:val="auto"/>
          <w:sz w:val="22"/>
          <w:szCs w:val="22"/>
        </w:rPr>
        <w:t xml:space="preserve">4. Spôsob </w:t>
      </w:r>
      <w:r>
        <w:rPr>
          <w:rFonts w:ascii="Arial Narrow" w:hAnsi="Arial Narrow"/>
          <w:b/>
          <w:bCs/>
          <w:color w:val="auto"/>
          <w:sz w:val="22"/>
          <w:szCs w:val="22"/>
        </w:rPr>
        <w:t xml:space="preserve">a lehota na </w:t>
      </w:r>
      <w:r w:rsidRPr="00673393">
        <w:rPr>
          <w:rFonts w:ascii="Arial Narrow" w:hAnsi="Arial Narrow"/>
          <w:b/>
          <w:bCs/>
          <w:color w:val="auto"/>
          <w:sz w:val="22"/>
          <w:szCs w:val="22"/>
        </w:rPr>
        <w:t>predloženi</w:t>
      </w:r>
      <w:r>
        <w:rPr>
          <w:rFonts w:ascii="Arial Narrow" w:hAnsi="Arial Narrow"/>
          <w:b/>
          <w:bCs/>
          <w:color w:val="auto"/>
          <w:sz w:val="22"/>
          <w:szCs w:val="22"/>
        </w:rPr>
        <w:t xml:space="preserve">e </w:t>
      </w:r>
      <w:r w:rsidRPr="00673393">
        <w:rPr>
          <w:rFonts w:ascii="Arial Narrow" w:hAnsi="Arial Narrow"/>
          <w:b/>
          <w:bCs/>
          <w:color w:val="auto"/>
          <w:sz w:val="22"/>
          <w:szCs w:val="22"/>
        </w:rPr>
        <w:t xml:space="preserve">cenovej ponuky </w:t>
      </w:r>
    </w:p>
    <w:p w14:paraId="62996182" w14:textId="0AB88433"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Cenové ponuky žiada verejný obstarávateľ predložiť elektronicky na e-mailovú adresu</w:t>
      </w:r>
      <w:r w:rsidR="00FD60BA">
        <w:rPr>
          <w:rFonts w:ascii="Arial Narrow" w:hAnsi="Arial Narrow"/>
          <w:color w:val="auto"/>
          <w:sz w:val="22"/>
          <w:szCs w:val="22"/>
        </w:rPr>
        <w:t xml:space="preserve"> </w:t>
      </w:r>
      <w:hyperlink r:id="rId8" w:history="1">
        <w:r w:rsidR="00FD60BA" w:rsidRPr="00D42C74">
          <w:rPr>
            <w:rStyle w:val="Hypertextovprepojenie"/>
            <w:rFonts w:ascii="Arial Narrow" w:hAnsi="Arial Narrow"/>
            <w:sz w:val="22"/>
            <w:szCs w:val="22"/>
          </w:rPr>
          <w:t>bj.siroka@uvzsr.sk</w:t>
        </w:r>
      </w:hyperlink>
      <w:r w:rsidR="00FD60BA">
        <w:rPr>
          <w:rFonts w:ascii="Arial Narrow" w:hAnsi="Arial Narrow"/>
          <w:color w:val="auto"/>
          <w:sz w:val="22"/>
          <w:szCs w:val="22"/>
        </w:rPr>
        <w:t xml:space="preserve">  </w:t>
      </w:r>
      <w:r w:rsidR="0035124D">
        <w:rPr>
          <w:rFonts w:ascii="Arial Narrow" w:hAnsi="Arial Narrow"/>
          <w:color w:val="auto"/>
          <w:sz w:val="22"/>
          <w:szCs w:val="22"/>
        </w:rPr>
        <w:t xml:space="preserve"> </w:t>
      </w:r>
      <w:r w:rsidRPr="00673393">
        <w:rPr>
          <w:rFonts w:ascii="Arial Narrow" w:hAnsi="Arial Narrow"/>
          <w:color w:val="auto"/>
          <w:sz w:val="22"/>
          <w:szCs w:val="22"/>
        </w:rPr>
        <w:t xml:space="preserve"> označené heslom </w:t>
      </w:r>
      <w:r w:rsidRPr="00673393">
        <w:rPr>
          <w:rFonts w:ascii="Arial Narrow" w:hAnsi="Arial Narrow"/>
          <w:b/>
          <w:bCs/>
          <w:color w:val="auto"/>
          <w:sz w:val="22"/>
          <w:szCs w:val="22"/>
        </w:rPr>
        <w:t>„</w:t>
      </w:r>
      <w:r>
        <w:rPr>
          <w:rFonts w:ascii="Arial Narrow" w:hAnsi="Arial Narrow"/>
          <w:b/>
          <w:bCs/>
          <w:color w:val="auto"/>
          <w:sz w:val="22"/>
          <w:szCs w:val="22"/>
        </w:rPr>
        <w:t>Cenová ponuka</w:t>
      </w:r>
      <w:r w:rsidR="00C501F0">
        <w:rPr>
          <w:rFonts w:ascii="Arial Narrow" w:hAnsi="Arial Narrow"/>
          <w:b/>
          <w:bCs/>
          <w:color w:val="auto"/>
          <w:sz w:val="22"/>
          <w:szCs w:val="22"/>
        </w:rPr>
        <w:t xml:space="preserve"> VO_0</w:t>
      </w:r>
      <w:r w:rsidR="00FD60BA">
        <w:rPr>
          <w:rFonts w:ascii="Arial Narrow" w:hAnsi="Arial Narrow"/>
          <w:b/>
          <w:bCs/>
          <w:color w:val="auto"/>
          <w:sz w:val="22"/>
          <w:szCs w:val="22"/>
        </w:rPr>
        <w:t>1</w:t>
      </w:r>
      <w:r w:rsidR="00C501F0">
        <w:rPr>
          <w:rFonts w:ascii="Arial Narrow" w:hAnsi="Arial Narrow"/>
          <w:b/>
          <w:bCs/>
          <w:color w:val="auto"/>
          <w:sz w:val="22"/>
          <w:szCs w:val="22"/>
        </w:rPr>
        <w:t>_2024</w:t>
      </w:r>
      <w:r w:rsidRPr="00673393">
        <w:rPr>
          <w:rFonts w:ascii="Arial Narrow" w:hAnsi="Arial Narrow"/>
          <w:b/>
          <w:bCs/>
          <w:color w:val="auto"/>
          <w:sz w:val="22"/>
          <w:szCs w:val="22"/>
        </w:rPr>
        <w:t xml:space="preserve">“ </w:t>
      </w:r>
      <w:r w:rsidRPr="00673393">
        <w:rPr>
          <w:rFonts w:ascii="Arial Narrow" w:hAnsi="Arial Narrow"/>
          <w:color w:val="auto"/>
          <w:sz w:val="22"/>
          <w:szCs w:val="22"/>
        </w:rPr>
        <w:t>vo forme podľa Prílohy č. 2</w:t>
      </w:r>
      <w:r w:rsidR="00B55E69">
        <w:rPr>
          <w:rFonts w:ascii="Arial Narrow" w:hAnsi="Arial Narrow"/>
          <w:color w:val="auto"/>
          <w:sz w:val="22"/>
          <w:szCs w:val="22"/>
        </w:rPr>
        <w:t xml:space="preserve"> alebo vo vlastnom formáte, ktorý bude obsahovať všetky požadované údaje v zmysle Prílohy č. 2.</w:t>
      </w:r>
    </w:p>
    <w:p w14:paraId="313E9597" w14:textId="77777777" w:rsidR="00C20F32" w:rsidRPr="00673393" w:rsidRDefault="00C20F32" w:rsidP="00C20F32">
      <w:pPr>
        <w:pStyle w:val="Default"/>
        <w:rPr>
          <w:rFonts w:ascii="Arial Narrow" w:hAnsi="Arial Narrow"/>
          <w:color w:val="auto"/>
          <w:sz w:val="22"/>
          <w:szCs w:val="22"/>
        </w:rPr>
      </w:pPr>
    </w:p>
    <w:p w14:paraId="48FD81C5" w14:textId="13683451" w:rsidR="00C20F32" w:rsidRDefault="00C20F32" w:rsidP="00C20F32">
      <w:pPr>
        <w:pStyle w:val="Default"/>
        <w:rPr>
          <w:rFonts w:ascii="Arial Narrow" w:hAnsi="Arial Narrow"/>
          <w:b/>
          <w:bCs/>
          <w:color w:val="auto"/>
          <w:sz w:val="22"/>
          <w:szCs w:val="22"/>
        </w:rPr>
      </w:pPr>
      <w:r w:rsidRPr="00673393">
        <w:rPr>
          <w:rFonts w:ascii="Arial Narrow" w:hAnsi="Arial Narrow"/>
          <w:color w:val="auto"/>
          <w:sz w:val="22"/>
          <w:szCs w:val="22"/>
        </w:rPr>
        <w:t xml:space="preserve">Lehota na predloženie cenovej ponuky uplynie dňa: </w:t>
      </w:r>
      <w:r w:rsidR="00C501F0">
        <w:rPr>
          <w:rFonts w:ascii="Arial Narrow" w:hAnsi="Arial Narrow"/>
          <w:b/>
          <w:bCs/>
          <w:color w:val="auto"/>
          <w:sz w:val="22"/>
          <w:szCs w:val="22"/>
        </w:rPr>
        <w:t>0</w:t>
      </w:r>
      <w:r w:rsidR="004A418F">
        <w:rPr>
          <w:rFonts w:ascii="Arial Narrow" w:hAnsi="Arial Narrow"/>
          <w:b/>
          <w:bCs/>
          <w:color w:val="auto"/>
          <w:sz w:val="22"/>
          <w:szCs w:val="22"/>
        </w:rPr>
        <w:t>5</w:t>
      </w:r>
      <w:r w:rsidRPr="00673393">
        <w:rPr>
          <w:rFonts w:ascii="Arial Narrow" w:hAnsi="Arial Narrow"/>
          <w:b/>
          <w:bCs/>
          <w:color w:val="auto"/>
          <w:sz w:val="22"/>
          <w:szCs w:val="22"/>
        </w:rPr>
        <w:t>.</w:t>
      </w:r>
      <w:r w:rsidR="00C501F0">
        <w:rPr>
          <w:rFonts w:ascii="Arial Narrow" w:hAnsi="Arial Narrow"/>
          <w:b/>
          <w:bCs/>
          <w:color w:val="auto"/>
          <w:sz w:val="22"/>
          <w:szCs w:val="22"/>
        </w:rPr>
        <w:t>03</w:t>
      </w:r>
      <w:r w:rsidRPr="00673393">
        <w:rPr>
          <w:rFonts w:ascii="Arial Narrow" w:hAnsi="Arial Narrow"/>
          <w:b/>
          <w:bCs/>
          <w:color w:val="auto"/>
          <w:sz w:val="22"/>
          <w:szCs w:val="22"/>
        </w:rPr>
        <w:t>.202</w:t>
      </w:r>
      <w:r w:rsidR="00C501F0">
        <w:rPr>
          <w:rFonts w:ascii="Arial Narrow" w:hAnsi="Arial Narrow"/>
          <w:b/>
          <w:bCs/>
          <w:color w:val="auto"/>
          <w:sz w:val="22"/>
          <w:szCs w:val="22"/>
        </w:rPr>
        <w:t>4</w:t>
      </w:r>
      <w:r w:rsidRPr="00673393">
        <w:rPr>
          <w:rFonts w:ascii="Arial Narrow" w:hAnsi="Arial Narrow"/>
          <w:b/>
          <w:bCs/>
          <w:color w:val="auto"/>
          <w:sz w:val="22"/>
          <w:szCs w:val="22"/>
        </w:rPr>
        <w:t xml:space="preserve"> o</w:t>
      </w:r>
      <w:r w:rsidR="000C1992">
        <w:rPr>
          <w:rFonts w:ascii="Arial Narrow" w:hAnsi="Arial Narrow"/>
          <w:b/>
          <w:bCs/>
          <w:color w:val="auto"/>
          <w:sz w:val="22"/>
          <w:szCs w:val="22"/>
        </w:rPr>
        <w:t> </w:t>
      </w:r>
      <w:r w:rsidRPr="00673393">
        <w:rPr>
          <w:rFonts w:ascii="Arial Narrow" w:hAnsi="Arial Narrow"/>
          <w:b/>
          <w:bCs/>
          <w:color w:val="auto"/>
          <w:sz w:val="22"/>
          <w:szCs w:val="22"/>
        </w:rPr>
        <w:t>1</w:t>
      </w:r>
      <w:r w:rsidR="004A418F">
        <w:rPr>
          <w:rFonts w:ascii="Arial Narrow" w:hAnsi="Arial Narrow"/>
          <w:b/>
          <w:bCs/>
          <w:color w:val="auto"/>
          <w:sz w:val="22"/>
          <w:szCs w:val="22"/>
        </w:rPr>
        <w:t>2</w:t>
      </w:r>
      <w:r w:rsidR="000C1992">
        <w:rPr>
          <w:rFonts w:ascii="Arial Narrow" w:hAnsi="Arial Narrow"/>
          <w:b/>
          <w:bCs/>
          <w:color w:val="auto"/>
          <w:sz w:val="22"/>
          <w:szCs w:val="22"/>
        </w:rPr>
        <w:t>.</w:t>
      </w:r>
      <w:r w:rsidR="004A418F">
        <w:rPr>
          <w:rFonts w:ascii="Arial Narrow" w:hAnsi="Arial Narrow"/>
          <w:b/>
          <w:bCs/>
          <w:color w:val="auto"/>
          <w:sz w:val="22"/>
          <w:szCs w:val="22"/>
        </w:rPr>
        <w:t>0</w:t>
      </w:r>
      <w:r w:rsidRPr="00673393">
        <w:rPr>
          <w:rFonts w:ascii="Arial Narrow" w:hAnsi="Arial Narrow"/>
          <w:b/>
          <w:bCs/>
          <w:color w:val="auto"/>
          <w:sz w:val="22"/>
          <w:szCs w:val="22"/>
        </w:rPr>
        <w:t xml:space="preserve">0 hod. </w:t>
      </w:r>
    </w:p>
    <w:p w14:paraId="40683A15" w14:textId="77777777" w:rsidR="00C20F32" w:rsidRPr="00673393" w:rsidRDefault="00C20F32" w:rsidP="00C20F32">
      <w:pPr>
        <w:pStyle w:val="Default"/>
        <w:rPr>
          <w:b/>
          <w:bCs/>
          <w:color w:val="auto"/>
          <w:sz w:val="22"/>
          <w:szCs w:val="22"/>
        </w:rPr>
      </w:pPr>
    </w:p>
    <w:p w14:paraId="1B55EFEC" w14:textId="556F891B" w:rsidR="00C20F32" w:rsidRPr="009B6366" w:rsidRDefault="00C20F32" w:rsidP="009B6366">
      <w:pPr>
        <w:widowControl/>
        <w:adjustRightInd w:val="0"/>
        <w:rPr>
          <w:rFonts w:ascii="Arial Narrow" w:eastAsiaTheme="minorHAnsi" w:hAnsi="Arial Narrow"/>
          <w:b/>
          <w:bCs/>
        </w:rPr>
      </w:pPr>
      <w:r w:rsidRPr="00673393">
        <w:rPr>
          <w:rFonts w:ascii="Arial Narrow" w:hAnsi="Arial Narrow"/>
          <w:b/>
          <w:bCs/>
        </w:rPr>
        <w:t>5</w:t>
      </w:r>
      <w:r w:rsidRPr="003A31FC">
        <w:rPr>
          <w:rFonts w:ascii="Arial Narrow" w:hAnsi="Arial Narrow"/>
          <w:b/>
          <w:bCs/>
        </w:rPr>
        <w:t xml:space="preserve">. </w:t>
      </w:r>
      <w:r w:rsidRPr="003A31FC">
        <w:rPr>
          <w:rFonts w:ascii="Arial Narrow" w:eastAsiaTheme="minorHAnsi" w:hAnsi="Arial Narrow"/>
          <w:b/>
          <w:bCs/>
        </w:rPr>
        <w:t>Forma vzniku záväzku:</w:t>
      </w:r>
      <w:r w:rsidR="009B6366">
        <w:rPr>
          <w:rFonts w:ascii="Arial Narrow" w:eastAsiaTheme="minorHAnsi" w:hAnsi="Arial Narrow"/>
          <w:b/>
          <w:bCs/>
        </w:rPr>
        <w:t xml:space="preserve"> </w:t>
      </w:r>
      <w:r w:rsidR="00C501F0">
        <w:rPr>
          <w:rFonts w:ascii="Arial Narrow" w:hAnsi="Arial Narrow"/>
        </w:rPr>
        <w:t>Kúpna zmluva</w:t>
      </w:r>
    </w:p>
    <w:p w14:paraId="4AE1F37F" w14:textId="77777777" w:rsidR="00C20F32" w:rsidRPr="003A31FC" w:rsidRDefault="00C20F32" w:rsidP="00C20F32">
      <w:pPr>
        <w:pStyle w:val="Default"/>
        <w:rPr>
          <w:rFonts w:ascii="Arial Narrow" w:hAnsi="Arial Narrow"/>
          <w:b/>
          <w:bCs/>
          <w:color w:val="auto"/>
          <w:sz w:val="22"/>
          <w:szCs w:val="22"/>
        </w:rPr>
      </w:pPr>
    </w:p>
    <w:p w14:paraId="1912FAF8" w14:textId="32EBA63A" w:rsidR="00C20F32" w:rsidRPr="00673393" w:rsidRDefault="00C20F32" w:rsidP="00C20F32">
      <w:pPr>
        <w:pStyle w:val="Default"/>
        <w:rPr>
          <w:rFonts w:ascii="Arial Narrow" w:hAnsi="Arial Narrow"/>
          <w:color w:val="auto"/>
          <w:sz w:val="22"/>
          <w:szCs w:val="22"/>
        </w:rPr>
      </w:pPr>
      <w:r>
        <w:rPr>
          <w:rFonts w:ascii="Arial Narrow" w:hAnsi="Arial Narrow"/>
          <w:b/>
          <w:bCs/>
          <w:color w:val="auto"/>
          <w:sz w:val="22"/>
          <w:szCs w:val="22"/>
        </w:rPr>
        <w:t xml:space="preserve">6. </w:t>
      </w:r>
      <w:r w:rsidRPr="00673393">
        <w:rPr>
          <w:rFonts w:ascii="Arial Narrow" w:hAnsi="Arial Narrow"/>
          <w:b/>
          <w:bCs/>
          <w:color w:val="auto"/>
          <w:sz w:val="22"/>
          <w:szCs w:val="22"/>
        </w:rPr>
        <w:t xml:space="preserve">Komplexnosť dodávky: </w:t>
      </w:r>
      <w:r w:rsidRPr="00673393">
        <w:rPr>
          <w:rFonts w:ascii="Arial Narrow" w:hAnsi="Arial Narrow"/>
          <w:color w:val="auto"/>
          <w:sz w:val="22"/>
          <w:szCs w:val="22"/>
        </w:rPr>
        <w:t xml:space="preserve">Uchádzač predloží ponuku na celý predmet zákazky. </w:t>
      </w:r>
    </w:p>
    <w:p w14:paraId="184533EA" w14:textId="77777777" w:rsidR="00C20F32" w:rsidRDefault="00C20F32" w:rsidP="00C20F32">
      <w:pPr>
        <w:pStyle w:val="Default"/>
        <w:rPr>
          <w:rFonts w:ascii="Arial Narrow" w:hAnsi="Arial Narrow"/>
          <w:b/>
          <w:bCs/>
          <w:color w:val="auto"/>
          <w:sz w:val="22"/>
          <w:szCs w:val="22"/>
        </w:rPr>
      </w:pPr>
    </w:p>
    <w:p w14:paraId="31E55108" w14:textId="77777777" w:rsidR="00C20F32" w:rsidRPr="00673393" w:rsidRDefault="00C20F32" w:rsidP="00C20F32">
      <w:pPr>
        <w:pStyle w:val="Default"/>
        <w:rPr>
          <w:rFonts w:ascii="Arial Narrow" w:hAnsi="Arial Narrow"/>
          <w:color w:val="auto"/>
          <w:sz w:val="22"/>
          <w:szCs w:val="22"/>
        </w:rPr>
      </w:pPr>
      <w:r>
        <w:rPr>
          <w:rFonts w:ascii="Arial Narrow" w:hAnsi="Arial Narrow"/>
          <w:b/>
          <w:bCs/>
          <w:color w:val="auto"/>
          <w:sz w:val="22"/>
          <w:szCs w:val="22"/>
        </w:rPr>
        <w:t>7</w:t>
      </w:r>
      <w:r w:rsidRPr="00673393">
        <w:rPr>
          <w:rFonts w:ascii="Arial Narrow" w:hAnsi="Arial Narrow"/>
          <w:b/>
          <w:bCs/>
          <w:color w:val="auto"/>
          <w:sz w:val="22"/>
          <w:szCs w:val="22"/>
        </w:rPr>
        <w:t xml:space="preserve">. Podmienky účasti uchádzačov: </w:t>
      </w:r>
    </w:p>
    <w:p w14:paraId="45625C26" w14:textId="77777777" w:rsidR="00C20F32" w:rsidRPr="00B5354B" w:rsidRDefault="00C20F32" w:rsidP="00C20F32">
      <w:pPr>
        <w:pStyle w:val="Default"/>
        <w:numPr>
          <w:ilvl w:val="0"/>
          <w:numId w:val="3"/>
        </w:numPr>
        <w:jc w:val="both"/>
        <w:rPr>
          <w:rFonts w:ascii="Arial Narrow" w:hAnsi="Arial Narrow"/>
          <w:i/>
          <w:iCs/>
          <w:color w:val="auto"/>
          <w:sz w:val="22"/>
          <w:szCs w:val="22"/>
        </w:rPr>
      </w:pPr>
      <w:r w:rsidRPr="00673393">
        <w:rPr>
          <w:rFonts w:ascii="Arial Narrow" w:hAnsi="Arial Narrow"/>
          <w:color w:val="auto"/>
          <w:sz w:val="22"/>
          <w:szCs w:val="22"/>
        </w:rPr>
        <w:t xml:space="preserve">podmienka účasti týkajúca sa osobného postavenia uvedená v § 32 ods. 1 písm. e) zákona č. 343/2015 Z. z. o verejnom obstarávaní a o zmene a doplnení niektorých zákonov v znení neskorších predpisov – </w:t>
      </w:r>
      <w:r w:rsidRPr="00673393">
        <w:rPr>
          <w:rFonts w:ascii="Arial Narrow" w:hAnsi="Arial Narrow"/>
          <w:i/>
          <w:iCs/>
          <w:color w:val="auto"/>
          <w:sz w:val="22"/>
          <w:szCs w:val="22"/>
        </w:rPr>
        <w:t xml:space="preserve">je oprávnený dodávať tovar, uskutočňovať stavebné práce alebo poskytovať službu, ktorá zodpovedá predmetu zákazky. </w:t>
      </w:r>
      <w:r w:rsidRPr="00B5354B">
        <w:rPr>
          <w:rFonts w:ascii="Arial Narrow" w:hAnsi="Arial Narrow"/>
          <w:color w:val="auto"/>
          <w:sz w:val="22"/>
          <w:szCs w:val="22"/>
        </w:rPr>
        <w:t xml:space="preserve">Verejný obstarávateľ si splnenie podmienky účasti uchádzača </w:t>
      </w:r>
      <w:r w:rsidRPr="00B5354B">
        <w:rPr>
          <w:rFonts w:ascii="Arial Narrow" w:hAnsi="Arial Narrow"/>
          <w:b/>
          <w:bCs/>
          <w:color w:val="auto"/>
          <w:sz w:val="22"/>
          <w:szCs w:val="22"/>
        </w:rPr>
        <w:t xml:space="preserve">podľa § 32 ods. 1 písm. e) zákona o verejnom obstarávaní overí na verejne dostupných portáloch </w:t>
      </w:r>
      <w:r w:rsidRPr="00B5354B">
        <w:rPr>
          <w:rFonts w:ascii="Arial Narrow" w:hAnsi="Arial Narrow"/>
          <w:color w:val="auto"/>
          <w:sz w:val="22"/>
          <w:szCs w:val="22"/>
        </w:rPr>
        <w:t>obchodného registra alebo živnostenského registra, resp. iného relevantného registra.</w:t>
      </w:r>
      <w:r w:rsidRPr="00B5354B">
        <w:rPr>
          <w:rFonts w:ascii="Arial Narrow" w:hAnsi="Arial Narrow"/>
          <w:i/>
          <w:iCs/>
          <w:color w:val="auto"/>
          <w:sz w:val="22"/>
          <w:szCs w:val="22"/>
        </w:rPr>
        <w:t xml:space="preserve"> </w:t>
      </w:r>
    </w:p>
    <w:p w14:paraId="6975F924" w14:textId="77777777" w:rsidR="00C20F32" w:rsidRDefault="00C20F32" w:rsidP="00C20F32">
      <w:pPr>
        <w:pStyle w:val="Default"/>
        <w:numPr>
          <w:ilvl w:val="0"/>
          <w:numId w:val="3"/>
        </w:numPr>
        <w:jc w:val="both"/>
        <w:rPr>
          <w:rFonts w:ascii="Arial Narrow" w:hAnsi="Arial Narrow"/>
          <w:color w:val="auto"/>
          <w:sz w:val="22"/>
          <w:szCs w:val="22"/>
        </w:rPr>
      </w:pPr>
      <w:r w:rsidRPr="00BB78A4">
        <w:rPr>
          <w:rFonts w:ascii="Arial Narrow" w:hAnsi="Arial Narrow"/>
          <w:color w:val="auto"/>
          <w:sz w:val="22"/>
          <w:szCs w:val="22"/>
        </w:rPr>
        <w:lastRenderedPageBreak/>
        <w:t>podmienka účasti týkajúca sa osobného postavenia uvedená v § 32 ods. 1 písm. f) zákona č. 343/2015 Z. z. o verejnom obstarávaní a o zmene a doplnení niektorých zákonov v</w:t>
      </w:r>
      <w:r w:rsidRPr="00BB78A4">
        <w:rPr>
          <w:rFonts w:ascii="Arial Narrow" w:hAnsi="Arial Narrow"/>
          <w:color w:val="000000" w:themeColor="text1"/>
          <w:sz w:val="22"/>
          <w:szCs w:val="22"/>
        </w:rPr>
        <w:t xml:space="preserve"> znení</w:t>
      </w:r>
      <w:r w:rsidRPr="00BB78A4">
        <w:rPr>
          <w:rFonts w:ascii="Arial Narrow" w:hAnsi="Arial Narrow"/>
          <w:color w:val="auto"/>
          <w:sz w:val="22"/>
          <w:szCs w:val="22"/>
        </w:rPr>
        <w:t xml:space="preserve"> neskorších predpisov – </w:t>
      </w:r>
      <w:r w:rsidRPr="00BB78A4">
        <w:rPr>
          <w:rFonts w:ascii="Arial Narrow" w:hAnsi="Arial Narrow"/>
          <w:i/>
          <w:iCs/>
          <w:color w:val="auto"/>
          <w:sz w:val="22"/>
          <w:szCs w:val="22"/>
        </w:rPr>
        <w:t xml:space="preserve">nemá uložený zákaz účasti vo verejnom obstarávaní potvrdený konečným rozhodnutím v Slovenskej republike alebo v štáte sídla, miesta podnikania alebo obvyklého pobytu. </w:t>
      </w:r>
      <w:r w:rsidRPr="00B5354B">
        <w:rPr>
          <w:rFonts w:ascii="Arial Narrow" w:hAnsi="Arial Narrow"/>
          <w:b/>
          <w:bCs/>
          <w:color w:val="auto"/>
          <w:sz w:val="22"/>
          <w:szCs w:val="22"/>
        </w:rPr>
        <w:t xml:space="preserve">Splnenie podmienky účasti podľa § 32 ods. 1 písm. f) zákona o verejnom obstarávaní </w:t>
      </w:r>
      <w:r w:rsidRPr="00B5354B">
        <w:rPr>
          <w:rFonts w:ascii="Arial Narrow" w:hAnsi="Arial Narrow"/>
          <w:color w:val="auto"/>
          <w:sz w:val="22"/>
          <w:szCs w:val="22"/>
        </w:rPr>
        <w:t xml:space="preserve">uchádzač preukáže </w:t>
      </w:r>
      <w:r w:rsidRPr="00B5354B">
        <w:rPr>
          <w:rFonts w:ascii="Arial Narrow" w:hAnsi="Arial Narrow"/>
          <w:b/>
          <w:bCs/>
          <w:color w:val="auto"/>
          <w:sz w:val="22"/>
          <w:szCs w:val="22"/>
        </w:rPr>
        <w:t xml:space="preserve">čestným vyhlásením </w:t>
      </w:r>
      <w:r w:rsidRPr="00B5354B">
        <w:rPr>
          <w:rFonts w:ascii="Arial Narrow" w:hAnsi="Arial Narrow"/>
          <w:color w:val="auto"/>
          <w:sz w:val="22"/>
          <w:szCs w:val="22"/>
        </w:rPr>
        <w:t xml:space="preserve">v zmysle Prílohy č. 3. </w:t>
      </w:r>
    </w:p>
    <w:p w14:paraId="6DE3C406" w14:textId="77777777" w:rsidR="00C20F32" w:rsidRPr="00B5354B" w:rsidRDefault="00C20F32" w:rsidP="00C20F32">
      <w:pPr>
        <w:pStyle w:val="Default"/>
        <w:ind w:left="360"/>
        <w:jc w:val="both"/>
        <w:rPr>
          <w:rFonts w:ascii="Arial Narrow" w:hAnsi="Arial Narrow"/>
          <w:color w:val="auto"/>
          <w:sz w:val="22"/>
          <w:szCs w:val="22"/>
        </w:rPr>
      </w:pPr>
    </w:p>
    <w:p w14:paraId="55E4143D" w14:textId="77777777" w:rsidR="00C20F32" w:rsidRPr="00673393" w:rsidRDefault="00C20F32" w:rsidP="00C20F32">
      <w:pPr>
        <w:pStyle w:val="Default"/>
        <w:rPr>
          <w:rFonts w:ascii="Arial Narrow" w:hAnsi="Arial Narrow"/>
          <w:color w:val="auto"/>
          <w:sz w:val="22"/>
          <w:szCs w:val="22"/>
        </w:rPr>
      </w:pPr>
      <w:r>
        <w:rPr>
          <w:rFonts w:ascii="Arial Narrow" w:hAnsi="Arial Narrow"/>
          <w:b/>
          <w:bCs/>
          <w:color w:val="auto"/>
          <w:sz w:val="22"/>
          <w:szCs w:val="22"/>
        </w:rPr>
        <w:t>8</w:t>
      </w:r>
      <w:r w:rsidRPr="00673393">
        <w:rPr>
          <w:rFonts w:ascii="Arial Narrow" w:hAnsi="Arial Narrow"/>
          <w:b/>
          <w:bCs/>
          <w:color w:val="auto"/>
          <w:sz w:val="22"/>
          <w:szCs w:val="22"/>
        </w:rPr>
        <w:t xml:space="preserve">. Požiadavky na obsah ponuky: </w:t>
      </w:r>
    </w:p>
    <w:p w14:paraId="29E93DF4" w14:textId="77777777" w:rsidR="00C20F32" w:rsidRPr="00750C0E" w:rsidRDefault="00C20F32" w:rsidP="00C20F32">
      <w:pPr>
        <w:pStyle w:val="Default"/>
        <w:numPr>
          <w:ilvl w:val="0"/>
          <w:numId w:val="1"/>
        </w:numPr>
        <w:ind w:left="360"/>
        <w:jc w:val="both"/>
        <w:rPr>
          <w:rFonts w:ascii="Arial Narrow" w:hAnsi="Arial Narrow"/>
          <w:color w:val="auto"/>
        </w:rPr>
      </w:pPr>
      <w:r w:rsidRPr="00673393">
        <w:rPr>
          <w:rFonts w:ascii="Arial Narrow" w:hAnsi="Arial Narrow"/>
          <w:color w:val="auto"/>
          <w:sz w:val="22"/>
          <w:szCs w:val="22"/>
        </w:rPr>
        <w:t>Cenová ponuka v zmysle Prílohy č. 2</w:t>
      </w:r>
      <w:r>
        <w:rPr>
          <w:rFonts w:ascii="Arial Narrow" w:hAnsi="Arial Narrow"/>
          <w:color w:val="auto"/>
          <w:sz w:val="22"/>
          <w:szCs w:val="22"/>
        </w:rPr>
        <w:t xml:space="preserve"> – </w:t>
      </w:r>
      <w:r w:rsidRPr="00044E8C">
        <w:rPr>
          <w:rFonts w:ascii="Arial Narrow" w:hAnsi="Arial Narrow"/>
          <w:color w:val="auto"/>
          <w:sz w:val="22"/>
          <w:szCs w:val="22"/>
        </w:rPr>
        <w:t>u</w:t>
      </w:r>
      <w:r w:rsidRPr="00044E8C">
        <w:rPr>
          <w:rFonts w:ascii="Arial Narrow" w:hAnsi="Arial Narrow" w:cs="Arial"/>
          <w:sz w:val="22"/>
          <w:szCs w:val="22"/>
        </w:rPr>
        <w:t>chádzač uvedie cenu bez DPH a cenu s DPH v €. Cenová ponuka musí zahŕňať všetky náklady na predmet zákazky.</w:t>
      </w:r>
      <w:r w:rsidRPr="00750C0E">
        <w:rPr>
          <w:rFonts w:ascii="Arial Narrow" w:hAnsi="Arial Narrow" w:cs="Arial"/>
        </w:rPr>
        <w:t xml:space="preserve"> </w:t>
      </w:r>
    </w:p>
    <w:p w14:paraId="73FA92A7" w14:textId="77777777" w:rsidR="00C20F32" w:rsidRPr="00673393" w:rsidRDefault="00C20F32" w:rsidP="00C20F32">
      <w:pPr>
        <w:pStyle w:val="Default"/>
        <w:numPr>
          <w:ilvl w:val="0"/>
          <w:numId w:val="1"/>
        </w:numPr>
        <w:ind w:left="360"/>
        <w:jc w:val="both"/>
        <w:rPr>
          <w:rFonts w:ascii="Arial Narrow" w:hAnsi="Arial Narrow"/>
          <w:color w:val="auto"/>
          <w:sz w:val="22"/>
          <w:szCs w:val="22"/>
        </w:rPr>
      </w:pPr>
      <w:r w:rsidRPr="00673393">
        <w:rPr>
          <w:rFonts w:ascii="Arial Narrow" w:hAnsi="Arial Narrow"/>
          <w:color w:val="auto"/>
          <w:sz w:val="22"/>
          <w:szCs w:val="22"/>
        </w:rPr>
        <w:t xml:space="preserve">Čestné vyhlásenie v zmysle Prílohy č. </w:t>
      </w:r>
      <w:r>
        <w:rPr>
          <w:rFonts w:ascii="Arial Narrow" w:hAnsi="Arial Narrow"/>
          <w:color w:val="auto"/>
          <w:sz w:val="22"/>
          <w:szCs w:val="22"/>
        </w:rPr>
        <w:t>3</w:t>
      </w:r>
      <w:r w:rsidRPr="00673393">
        <w:rPr>
          <w:rFonts w:ascii="Arial Narrow" w:hAnsi="Arial Narrow"/>
          <w:color w:val="auto"/>
          <w:sz w:val="22"/>
          <w:szCs w:val="22"/>
        </w:rPr>
        <w:t xml:space="preserve"> </w:t>
      </w:r>
    </w:p>
    <w:p w14:paraId="6ED908C7" w14:textId="77777777" w:rsidR="00C20F32" w:rsidRPr="00673393" w:rsidRDefault="00C20F32" w:rsidP="00C20F32">
      <w:pPr>
        <w:pStyle w:val="Default"/>
        <w:jc w:val="both"/>
        <w:rPr>
          <w:rFonts w:ascii="Arial Narrow" w:hAnsi="Arial Narrow"/>
          <w:color w:val="auto"/>
          <w:sz w:val="22"/>
          <w:szCs w:val="22"/>
        </w:rPr>
      </w:pPr>
    </w:p>
    <w:p w14:paraId="17329ABA" w14:textId="77777777" w:rsidR="00C20F32" w:rsidRPr="003A31FC" w:rsidRDefault="00C20F32" w:rsidP="00C20F32">
      <w:pPr>
        <w:pStyle w:val="Default"/>
        <w:numPr>
          <w:ilvl w:val="0"/>
          <w:numId w:val="2"/>
        </w:numPr>
        <w:ind w:left="360"/>
        <w:jc w:val="both"/>
        <w:rPr>
          <w:rFonts w:ascii="Arial Narrow" w:hAnsi="Arial Narrow"/>
          <w:color w:val="auto"/>
          <w:sz w:val="22"/>
          <w:szCs w:val="22"/>
        </w:rPr>
      </w:pPr>
      <w:r w:rsidRPr="00673393">
        <w:rPr>
          <w:rFonts w:ascii="Arial Narrow" w:hAnsi="Arial Narrow"/>
          <w:color w:val="auto"/>
          <w:sz w:val="22"/>
          <w:szCs w:val="22"/>
        </w:rPr>
        <w:t xml:space="preserve">Uchádzač nie je oprávnený zásadným spôsobom zasahovať do obchodných podmienok, stanovených verejným obstarávateľom. </w:t>
      </w:r>
      <w:r w:rsidRPr="003A31FC">
        <w:rPr>
          <w:rFonts w:ascii="Arial Narrow" w:hAnsi="Arial Narrow"/>
          <w:color w:val="auto"/>
          <w:sz w:val="22"/>
          <w:szCs w:val="22"/>
        </w:rPr>
        <w:t xml:space="preserve">. </w:t>
      </w:r>
    </w:p>
    <w:p w14:paraId="0B66A2B9" w14:textId="77777777" w:rsidR="00C20F32" w:rsidRDefault="00C20F32" w:rsidP="00C20F32">
      <w:pPr>
        <w:pStyle w:val="Default"/>
        <w:numPr>
          <w:ilvl w:val="0"/>
          <w:numId w:val="2"/>
        </w:numPr>
        <w:ind w:left="360"/>
        <w:jc w:val="both"/>
        <w:rPr>
          <w:rFonts w:ascii="Arial Narrow" w:hAnsi="Arial Narrow"/>
          <w:color w:val="auto"/>
          <w:sz w:val="22"/>
          <w:szCs w:val="22"/>
        </w:rPr>
      </w:pPr>
      <w:r w:rsidRPr="00673393">
        <w:rPr>
          <w:rFonts w:ascii="Arial Narrow" w:hAnsi="Arial Narrow"/>
          <w:color w:val="auto"/>
          <w:sz w:val="22"/>
          <w:szCs w:val="22"/>
        </w:rPr>
        <w:t xml:space="preserve">Celá ponuka, vrátane dokladov a dokumentov v nej predložených musia byť vyhotovené v štátnom jazyku. Ak je doklad alebo dokument vyhotovený v cudzom jazyku, predkladá sa spolu s jeho úradným prekladom do štátneho jazyka; to neplatí pre ponuky, doklady a dokumenty vyhotovené v českom jazyku. </w:t>
      </w:r>
    </w:p>
    <w:p w14:paraId="7B7D3BD1" w14:textId="77777777" w:rsidR="00C20F32" w:rsidRPr="00673393" w:rsidRDefault="00C20F32" w:rsidP="00C20F32">
      <w:pPr>
        <w:pStyle w:val="Default"/>
        <w:ind w:left="360"/>
        <w:jc w:val="both"/>
        <w:rPr>
          <w:rFonts w:ascii="Arial Narrow" w:hAnsi="Arial Narrow"/>
          <w:color w:val="auto"/>
          <w:sz w:val="22"/>
          <w:szCs w:val="22"/>
        </w:rPr>
      </w:pPr>
    </w:p>
    <w:p w14:paraId="0E6CAC00" w14:textId="75E43224" w:rsidR="00C20F32" w:rsidRPr="00673393" w:rsidRDefault="00C20F32" w:rsidP="00C20F32">
      <w:pPr>
        <w:pStyle w:val="Default"/>
        <w:rPr>
          <w:rFonts w:ascii="Arial Narrow" w:hAnsi="Arial Narrow"/>
          <w:color w:val="auto"/>
          <w:sz w:val="22"/>
          <w:szCs w:val="22"/>
        </w:rPr>
      </w:pPr>
      <w:r>
        <w:rPr>
          <w:rFonts w:ascii="Arial Narrow" w:hAnsi="Arial Narrow"/>
          <w:b/>
          <w:bCs/>
          <w:color w:val="auto"/>
          <w:sz w:val="22"/>
          <w:szCs w:val="22"/>
        </w:rPr>
        <w:t>9</w:t>
      </w:r>
      <w:r w:rsidRPr="00673393">
        <w:rPr>
          <w:rFonts w:ascii="Arial Narrow" w:hAnsi="Arial Narrow"/>
          <w:b/>
          <w:bCs/>
          <w:color w:val="auto"/>
          <w:sz w:val="22"/>
          <w:szCs w:val="22"/>
        </w:rPr>
        <w:t xml:space="preserve">. Platnosť cenovej ponuky: </w:t>
      </w:r>
      <w:r w:rsidRPr="00673393">
        <w:rPr>
          <w:rFonts w:ascii="Arial Narrow" w:hAnsi="Arial Narrow"/>
          <w:color w:val="auto"/>
          <w:sz w:val="22"/>
          <w:szCs w:val="22"/>
        </w:rPr>
        <w:t xml:space="preserve"> </w:t>
      </w:r>
      <w:r>
        <w:rPr>
          <w:rFonts w:ascii="Arial Narrow" w:hAnsi="Arial Narrow"/>
          <w:color w:val="auto"/>
          <w:sz w:val="22"/>
          <w:szCs w:val="22"/>
        </w:rPr>
        <w:t xml:space="preserve">minimálne </w:t>
      </w:r>
      <w:r w:rsidR="00C501F0">
        <w:rPr>
          <w:rFonts w:ascii="Arial Narrow" w:hAnsi="Arial Narrow"/>
          <w:color w:val="auto"/>
          <w:sz w:val="22"/>
          <w:szCs w:val="22"/>
        </w:rPr>
        <w:t>30</w:t>
      </w:r>
      <w:r>
        <w:rPr>
          <w:rFonts w:ascii="Arial Narrow" w:hAnsi="Arial Narrow"/>
          <w:color w:val="auto"/>
          <w:sz w:val="22"/>
          <w:szCs w:val="22"/>
        </w:rPr>
        <w:t xml:space="preserve"> dní odo dňa predloženia  cenovej ponuky</w:t>
      </w:r>
      <w:r w:rsidRPr="00673393">
        <w:rPr>
          <w:rFonts w:ascii="Arial Narrow" w:hAnsi="Arial Narrow"/>
          <w:color w:val="auto"/>
          <w:sz w:val="22"/>
          <w:szCs w:val="22"/>
        </w:rPr>
        <w:t>.</w:t>
      </w:r>
    </w:p>
    <w:p w14:paraId="7A0F4534" w14:textId="77777777" w:rsidR="00C20F32" w:rsidRPr="00673393" w:rsidRDefault="00C20F32" w:rsidP="00C20F32">
      <w:pPr>
        <w:pStyle w:val="Default"/>
        <w:rPr>
          <w:rFonts w:ascii="Arial Narrow" w:hAnsi="Arial Narrow"/>
          <w:color w:val="auto"/>
          <w:sz w:val="22"/>
          <w:szCs w:val="22"/>
        </w:rPr>
      </w:pPr>
    </w:p>
    <w:p w14:paraId="36DEC77D" w14:textId="77777777" w:rsidR="00C20F32" w:rsidRPr="00673393" w:rsidRDefault="00C20F32" w:rsidP="00C20F32">
      <w:pPr>
        <w:pStyle w:val="Default"/>
        <w:rPr>
          <w:rFonts w:ascii="Arial Narrow" w:hAnsi="Arial Narrow"/>
          <w:color w:val="auto"/>
          <w:sz w:val="22"/>
          <w:szCs w:val="22"/>
        </w:rPr>
      </w:pPr>
      <w:r>
        <w:rPr>
          <w:rFonts w:ascii="Arial Narrow" w:hAnsi="Arial Narrow"/>
          <w:b/>
          <w:bCs/>
          <w:color w:val="auto"/>
          <w:sz w:val="22"/>
          <w:szCs w:val="22"/>
        </w:rPr>
        <w:t>10</w:t>
      </w:r>
      <w:r w:rsidRPr="00673393">
        <w:rPr>
          <w:rFonts w:ascii="Arial Narrow" w:hAnsi="Arial Narrow"/>
          <w:b/>
          <w:bCs/>
          <w:color w:val="auto"/>
          <w:sz w:val="22"/>
          <w:szCs w:val="22"/>
        </w:rPr>
        <w:t xml:space="preserve">. Určenie predpokladanej hodnoty zákazky: </w:t>
      </w:r>
    </w:p>
    <w:p w14:paraId="1B97D9F5"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Predpokladaná hodnota zákazky bude určená ako priemerná cena z pred</w:t>
      </w:r>
      <w:r>
        <w:rPr>
          <w:rFonts w:ascii="Arial Narrow" w:hAnsi="Arial Narrow"/>
          <w:color w:val="auto"/>
          <w:sz w:val="22"/>
          <w:szCs w:val="22"/>
        </w:rPr>
        <w:t>lo</w:t>
      </w:r>
      <w:r w:rsidRPr="00673393">
        <w:rPr>
          <w:rFonts w:ascii="Arial Narrow" w:hAnsi="Arial Narrow"/>
          <w:color w:val="auto"/>
          <w:sz w:val="22"/>
          <w:szCs w:val="22"/>
        </w:rPr>
        <w:t>ž</w:t>
      </w:r>
      <w:r>
        <w:rPr>
          <w:rFonts w:ascii="Arial Narrow" w:hAnsi="Arial Narrow"/>
          <w:color w:val="auto"/>
          <w:sz w:val="22"/>
          <w:szCs w:val="22"/>
        </w:rPr>
        <w:t>e</w:t>
      </w:r>
      <w:r w:rsidRPr="00673393">
        <w:rPr>
          <w:rFonts w:ascii="Arial Narrow" w:hAnsi="Arial Narrow"/>
          <w:color w:val="auto"/>
          <w:sz w:val="22"/>
          <w:szCs w:val="22"/>
        </w:rPr>
        <w:t xml:space="preserve">ných cenových ponúk  bez DPH. </w:t>
      </w:r>
    </w:p>
    <w:p w14:paraId="2B9153C9" w14:textId="77777777" w:rsidR="00C20F32" w:rsidRPr="00673393" w:rsidRDefault="00C20F32" w:rsidP="00C20F32">
      <w:pPr>
        <w:pStyle w:val="Default"/>
        <w:jc w:val="both"/>
        <w:rPr>
          <w:rFonts w:ascii="Arial Narrow" w:hAnsi="Arial Narrow"/>
          <w:color w:val="auto"/>
          <w:sz w:val="22"/>
          <w:szCs w:val="22"/>
        </w:rPr>
      </w:pPr>
      <w:r w:rsidRPr="00673393">
        <w:rPr>
          <w:rFonts w:ascii="Arial Narrow" w:hAnsi="Arial Narrow"/>
          <w:b/>
          <w:bCs/>
          <w:color w:val="auto"/>
          <w:sz w:val="22"/>
          <w:szCs w:val="22"/>
        </w:rPr>
        <w:t xml:space="preserve">Pokiaľ predpokladaná hodnota zákazky, ktorá bude výsledkom tohto cenového prieskumu, nepresiahne výšku finančného limitu zákazky s nízkou hodnotou, verejný obstarávateľ si vyhradzuje právo použiť ponuky pre účely vyhodnotenia, t. j. verejný obstarávateľ si vyhradzuje právo vykonať výber uchádzača na základe kritéria – najnižšia cena za celý predmet zákazky v Eur s DPH. </w:t>
      </w:r>
    </w:p>
    <w:p w14:paraId="01482050" w14:textId="77777777" w:rsidR="00C20F32" w:rsidRPr="00673393" w:rsidRDefault="00C20F32" w:rsidP="00C20F32">
      <w:pPr>
        <w:pStyle w:val="Default"/>
        <w:rPr>
          <w:b/>
          <w:bCs/>
          <w:color w:val="auto"/>
          <w:sz w:val="22"/>
          <w:szCs w:val="22"/>
        </w:rPr>
      </w:pPr>
      <w:r>
        <w:rPr>
          <w:b/>
          <w:bCs/>
          <w:color w:val="auto"/>
          <w:sz w:val="22"/>
          <w:szCs w:val="22"/>
        </w:rPr>
        <w:tab/>
      </w:r>
    </w:p>
    <w:p w14:paraId="470C4BD1"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b/>
          <w:bCs/>
          <w:color w:val="auto"/>
          <w:sz w:val="22"/>
          <w:szCs w:val="22"/>
        </w:rPr>
        <w:t>1</w:t>
      </w:r>
      <w:r>
        <w:rPr>
          <w:rFonts w:ascii="Arial Narrow" w:hAnsi="Arial Narrow"/>
          <w:b/>
          <w:bCs/>
          <w:color w:val="auto"/>
          <w:sz w:val="22"/>
          <w:szCs w:val="22"/>
        </w:rPr>
        <w:t>1</w:t>
      </w:r>
      <w:r w:rsidRPr="00673393">
        <w:rPr>
          <w:rFonts w:ascii="Arial Narrow" w:hAnsi="Arial Narrow"/>
          <w:b/>
          <w:bCs/>
          <w:color w:val="auto"/>
          <w:sz w:val="22"/>
          <w:szCs w:val="22"/>
        </w:rPr>
        <w:t xml:space="preserve">. Podmienky financovania predmetu zákazky: </w:t>
      </w:r>
    </w:p>
    <w:p w14:paraId="3DC577F4" w14:textId="77777777" w:rsidR="00C20F32"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 xml:space="preserve">Predmet zákazky bude financovaný zo štátneho rozpočtu zo zdrojov verejného obstarávateľa.   Splatnosť faktúr je do 30 dní od doručenia faktúry objednávateľovi. </w:t>
      </w:r>
    </w:p>
    <w:p w14:paraId="22ABB4CF" w14:textId="77777777" w:rsidR="00B55E69" w:rsidRDefault="00B55E69" w:rsidP="00C20F32">
      <w:pPr>
        <w:pStyle w:val="Default"/>
        <w:rPr>
          <w:rFonts w:ascii="Arial Narrow" w:hAnsi="Arial Narrow"/>
          <w:color w:val="auto"/>
          <w:sz w:val="22"/>
          <w:szCs w:val="22"/>
        </w:rPr>
      </w:pPr>
    </w:p>
    <w:p w14:paraId="45624D17" w14:textId="7A56408A" w:rsidR="00B55E69" w:rsidRDefault="00B55E69" w:rsidP="00C20F32">
      <w:pPr>
        <w:pStyle w:val="Default"/>
        <w:rPr>
          <w:rFonts w:ascii="Arial Narrow" w:hAnsi="Arial Narrow"/>
          <w:color w:val="auto"/>
          <w:sz w:val="22"/>
          <w:szCs w:val="22"/>
        </w:rPr>
      </w:pPr>
      <w:r w:rsidRPr="00B55E69">
        <w:rPr>
          <w:rFonts w:ascii="Arial Narrow" w:hAnsi="Arial Narrow"/>
          <w:b/>
          <w:bCs/>
          <w:color w:val="auto"/>
          <w:sz w:val="22"/>
          <w:szCs w:val="22"/>
        </w:rPr>
        <w:t>12. Rozdelenie predmetu zákazky</w:t>
      </w:r>
      <w:r>
        <w:rPr>
          <w:rFonts w:ascii="Arial Narrow" w:hAnsi="Arial Narrow"/>
          <w:color w:val="auto"/>
          <w:sz w:val="22"/>
          <w:szCs w:val="22"/>
        </w:rPr>
        <w:t xml:space="preserve">: </w:t>
      </w:r>
    </w:p>
    <w:p w14:paraId="70D76E59" w14:textId="493D4B49" w:rsidR="00B55E69" w:rsidRDefault="00B55E69" w:rsidP="00C20F32">
      <w:pPr>
        <w:pStyle w:val="Default"/>
        <w:rPr>
          <w:rFonts w:ascii="Arial Narrow" w:hAnsi="Arial Narrow"/>
          <w:color w:val="auto"/>
          <w:sz w:val="22"/>
          <w:szCs w:val="22"/>
        </w:rPr>
      </w:pPr>
      <w:r>
        <w:rPr>
          <w:rFonts w:ascii="Arial Narrow" w:hAnsi="Arial Narrow"/>
          <w:color w:val="auto"/>
          <w:sz w:val="22"/>
          <w:szCs w:val="22"/>
        </w:rPr>
        <w:t>Predmet zákazky nie je rozdelený na samostatné časti.</w:t>
      </w:r>
    </w:p>
    <w:p w14:paraId="31F7978F" w14:textId="77777777" w:rsidR="00B55E69" w:rsidRDefault="00B55E69" w:rsidP="00C20F32">
      <w:pPr>
        <w:pStyle w:val="Default"/>
        <w:rPr>
          <w:rFonts w:ascii="Arial Narrow" w:hAnsi="Arial Narrow"/>
          <w:color w:val="auto"/>
          <w:sz w:val="22"/>
          <w:szCs w:val="22"/>
        </w:rPr>
      </w:pPr>
    </w:p>
    <w:p w14:paraId="3B73F7C8" w14:textId="20C271E4" w:rsidR="00B55E69" w:rsidRDefault="00B55E69" w:rsidP="00C20F32">
      <w:pPr>
        <w:pStyle w:val="Default"/>
        <w:rPr>
          <w:rFonts w:ascii="Arial Narrow" w:hAnsi="Arial Narrow"/>
          <w:b/>
          <w:bCs/>
          <w:color w:val="auto"/>
          <w:sz w:val="22"/>
          <w:szCs w:val="22"/>
        </w:rPr>
      </w:pPr>
      <w:r w:rsidRPr="00B55E69">
        <w:rPr>
          <w:rFonts w:ascii="Arial Narrow" w:hAnsi="Arial Narrow"/>
          <w:b/>
          <w:bCs/>
          <w:color w:val="auto"/>
          <w:sz w:val="22"/>
          <w:szCs w:val="22"/>
        </w:rPr>
        <w:t>13. Ekvivalentné / variantné riešenie:</w:t>
      </w:r>
    </w:p>
    <w:p w14:paraId="2A157458" w14:textId="77777777" w:rsidR="00B55E69" w:rsidRDefault="00B55E69" w:rsidP="00B55E69">
      <w:pPr>
        <w:widowControl/>
        <w:adjustRightInd w:val="0"/>
        <w:rPr>
          <w:rFonts w:ascii="Arial Narrow" w:eastAsiaTheme="minorHAnsi" w:hAnsi="Arial Narrow" w:cs="Franklin Gothic Book"/>
          <w:color w:val="000000"/>
        </w:rPr>
      </w:pPr>
      <w:r w:rsidRPr="00B55E69">
        <w:rPr>
          <w:rFonts w:ascii="Arial Narrow" w:eastAsiaTheme="minorHAnsi" w:hAnsi="Arial Narrow" w:cs="Franklin Gothic Book"/>
          <w:color w:val="000000"/>
        </w:rPr>
        <w:t xml:space="preserve">Ekvivalentné riešenie: </w:t>
      </w:r>
    </w:p>
    <w:p w14:paraId="0C5F1506" w14:textId="49645B75" w:rsidR="00B55E69" w:rsidRPr="00B55E69" w:rsidRDefault="00B55E69" w:rsidP="009B6366">
      <w:pPr>
        <w:widowControl/>
        <w:adjustRightInd w:val="0"/>
        <w:jc w:val="both"/>
        <w:rPr>
          <w:rFonts w:ascii="Arial Narrow" w:eastAsiaTheme="minorHAnsi" w:hAnsi="Arial Narrow" w:cs="Franklin Gothic Book"/>
          <w:color w:val="000000"/>
        </w:rPr>
      </w:pPr>
      <w:r w:rsidRPr="00B55E69">
        <w:rPr>
          <w:rFonts w:ascii="Arial Narrow" w:eastAsiaTheme="minorHAnsi" w:hAnsi="Arial Narrow" w:cs="Franklin Gothic Book"/>
          <w:color w:val="000000"/>
        </w:rPr>
        <w:t xml:space="preserve">V prípade, ak sa technické požiadavky odvolávajú na konkrétneho výrobcu, výrobný postup, značku, patent, typ, krajinu, oblasť alebo miesto pôvodu alebo výroby, obstarávateľ pripúšťa ponúknuť ekvivalentný výrobok, zariaďovací predmet alebo materiál (ďalej len „ekvivalent“), pri dodržaní týchto podmienok: </w:t>
      </w:r>
    </w:p>
    <w:p w14:paraId="36B6363C" w14:textId="77777777" w:rsidR="00B55E69" w:rsidRPr="00B55E69" w:rsidRDefault="00B55E69" w:rsidP="009B6366">
      <w:pPr>
        <w:widowControl/>
        <w:numPr>
          <w:ilvl w:val="0"/>
          <w:numId w:val="8"/>
        </w:numPr>
        <w:adjustRightInd w:val="0"/>
        <w:jc w:val="both"/>
        <w:rPr>
          <w:rFonts w:ascii="Arial Narrow" w:eastAsiaTheme="minorHAnsi" w:hAnsi="Arial Narrow" w:cs="Franklin Gothic Book"/>
          <w:color w:val="000000"/>
        </w:rPr>
      </w:pPr>
      <w:r w:rsidRPr="00B55E69">
        <w:rPr>
          <w:rFonts w:ascii="Arial Narrow" w:eastAsiaTheme="minorHAnsi" w:hAnsi="Arial Narrow" w:cs="Franklin Gothic Book"/>
          <w:color w:val="000000"/>
        </w:rPr>
        <w:t xml:space="preserve">ponúkaný ekvivalent musí mať rovnaké alebo lepšie technické a úžitkové parametre, </w:t>
      </w:r>
    </w:p>
    <w:p w14:paraId="074B7856" w14:textId="77777777" w:rsidR="00B55E69" w:rsidRPr="00B55E69" w:rsidRDefault="00B55E69" w:rsidP="009B6366">
      <w:pPr>
        <w:widowControl/>
        <w:numPr>
          <w:ilvl w:val="0"/>
          <w:numId w:val="8"/>
        </w:numPr>
        <w:adjustRightInd w:val="0"/>
        <w:jc w:val="both"/>
        <w:rPr>
          <w:rFonts w:ascii="Arial Narrow" w:eastAsiaTheme="minorHAnsi" w:hAnsi="Arial Narrow" w:cs="Franklin Gothic Book"/>
          <w:color w:val="000000"/>
        </w:rPr>
      </w:pPr>
      <w:r w:rsidRPr="00B55E69">
        <w:rPr>
          <w:rFonts w:ascii="Arial Narrow" w:eastAsiaTheme="minorHAnsi" w:hAnsi="Arial Narrow" w:cs="Franklin Gothic Book"/>
          <w:color w:val="000000"/>
        </w:rPr>
        <w:t xml:space="preserve">uchádzač musí v ponuke predložiť ako prílohu „Zoznam ponúkaných ekvivalentných položiek“, v ktorej uvedie: čísla a názvy pôvodných položiek, ku ktorým ponúka ekvivalent, čísla nových položiek, obchodný názov, typové označenie a technické parametre ponúkaného ekvivalentu v takom rozsahu, aby verejný obstarávateľ vedel pri hodnotení ponuky posúdiť, či ponúkaný výrobok, zariaďovací predmet alebo materiál je alebo nie je ekvivalentnom k tomu, ktorý bol požadovaný podľa súťažných podkladov. </w:t>
      </w:r>
    </w:p>
    <w:p w14:paraId="75543B3A" w14:textId="77777777" w:rsidR="00B55E69" w:rsidRPr="00B55E69" w:rsidRDefault="00B55E69" w:rsidP="00B55E69">
      <w:pPr>
        <w:widowControl/>
        <w:adjustRightInd w:val="0"/>
        <w:rPr>
          <w:rFonts w:ascii="Arial Narrow" w:eastAsiaTheme="minorHAnsi" w:hAnsi="Arial Narrow" w:cs="Franklin Gothic Book"/>
          <w:color w:val="000000"/>
        </w:rPr>
      </w:pPr>
    </w:p>
    <w:p w14:paraId="3C7386E4" w14:textId="77777777" w:rsidR="00B55E69" w:rsidRDefault="00B55E69" w:rsidP="00B55E69">
      <w:pPr>
        <w:pStyle w:val="Default"/>
        <w:rPr>
          <w:rFonts w:ascii="Arial Narrow" w:eastAsiaTheme="minorHAnsi" w:hAnsi="Arial Narrow" w:cs="Franklin Gothic Book"/>
          <w:sz w:val="22"/>
          <w:szCs w:val="22"/>
          <w:lang w:eastAsia="en-US"/>
        </w:rPr>
      </w:pPr>
      <w:r w:rsidRPr="00B55E69">
        <w:rPr>
          <w:rFonts w:ascii="Arial Narrow" w:eastAsiaTheme="minorHAnsi" w:hAnsi="Arial Narrow" w:cs="Franklin Gothic Book"/>
          <w:sz w:val="22"/>
          <w:szCs w:val="22"/>
          <w:lang w:eastAsia="en-US"/>
        </w:rPr>
        <w:t xml:space="preserve">Variantné riešenie: </w:t>
      </w:r>
    </w:p>
    <w:p w14:paraId="13BB7CE7" w14:textId="141D2079" w:rsidR="00B55E69" w:rsidRPr="00B55E69" w:rsidRDefault="00B55E69" w:rsidP="00B55E69">
      <w:pPr>
        <w:pStyle w:val="Default"/>
        <w:rPr>
          <w:rFonts w:ascii="Arial Narrow" w:hAnsi="Arial Narrow"/>
          <w:b/>
          <w:bCs/>
          <w:color w:val="auto"/>
          <w:sz w:val="22"/>
          <w:szCs w:val="22"/>
        </w:rPr>
      </w:pPr>
      <w:r w:rsidRPr="00B55E69">
        <w:rPr>
          <w:rFonts w:ascii="Arial Narrow" w:eastAsiaTheme="minorHAnsi" w:hAnsi="Arial Narrow" w:cs="Franklin Gothic Book"/>
          <w:sz w:val="22"/>
          <w:szCs w:val="22"/>
          <w:lang w:eastAsia="en-US"/>
        </w:rPr>
        <w:t>Neumožňuje sa predložiť variantné riešenie</w:t>
      </w:r>
    </w:p>
    <w:p w14:paraId="6404ADBC"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 xml:space="preserve">Prílohy: </w:t>
      </w:r>
    </w:p>
    <w:p w14:paraId="2289DE64"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 xml:space="preserve">1. Opis predmetu zákazky </w:t>
      </w:r>
    </w:p>
    <w:p w14:paraId="1E2554AF" w14:textId="77777777" w:rsidR="00C20F32" w:rsidRPr="00673393" w:rsidRDefault="00C20F32" w:rsidP="00C20F32">
      <w:pPr>
        <w:pStyle w:val="Default"/>
        <w:rPr>
          <w:rFonts w:ascii="Arial Narrow" w:hAnsi="Arial Narrow"/>
          <w:color w:val="auto"/>
          <w:sz w:val="22"/>
          <w:szCs w:val="22"/>
        </w:rPr>
      </w:pPr>
      <w:r w:rsidRPr="00673393">
        <w:rPr>
          <w:rFonts w:ascii="Arial Narrow" w:hAnsi="Arial Narrow"/>
          <w:color w:val="auto"/>
          <w:sz w:val="22"/>
          <w:szCs w:val="22"/>
        </w:rPr>
        <w:t xml:space="preserve">2. Cenová ponuka  </w:t>
      </w:r>
    </w:p>
    <w:p w14:paraId="192E7373" w14:textId="77777777" w:rsidR="00C20F32" w:rsidRPr="00673393" w:rsidRDefault="00C20F32" w:rsidP="00C20F32">
      <w:pPr>
        <w:pStyle w:val="Default"/>
        <w:rPr>
          <w:rFonts w:ascii="Arial Narrow" w:hAnsi="Arial Narrow"/>
          <w:color w:val="auto"/>
          <w:sz w:val="22"/>
          <w:szCs w:val="22"/>
        </w:rPr>
      </w:pPr>
      <w:r>
        <w:rPr>
          <w:rFonts w:ascii="Arial Narrow" w:hAnsi="Arial Narrow"/>
          <w:color w:val="auto"/>
          <w:sz w:val="22"/>
          <w:szCs w:val="22"/>
        </w:rPr>
        <w:t>3</w:t>
      </w:r>
      <w:r w:rsidRPr="00673393">
        <w:rPr>
          <w:rFonts w:ascii="Arial Narrow" w:hAnsi="Arial Narrow"/>
          <w:color w:val="auto"/>
          <w:sz w:val="22"/>
          <w:szCs w:val="22"/>
        </w:rPr>
        <w:t xml:space="preserve">. Čestné vyhlásenie </w:t>
      </w:r>
    </w:p>
    <w:p w14:paraId="3D181416" w14:textId="7D96958A" w:rsidR="00C20F32" w:rsidRPr="00307175" w:rsidRDefault="00C20F32" w:rsidP="009B6366">
      <w:pPr>
        <w:pStyle w:val="Default"/>
        <w:rPr>
          <w:rFonts w:ascii="Arial Narrow" w:hAnsi="Arial Narrow"/>
          <w:color w:val="auto"/>
          <w:sz w:val="22"/>
          <w:szCs w:val="22"/>
        </w:rPr>
      </w:pPr>
      <w:r w:rsidRPr="00673393">
        <w:rPr>
          <w:rFonts w:ascii="Arial Narrow" w:hAnsi="Arial Narrow"/>
          <w:color w:val="auto"/>
          <w:sz w:val="22"/>
          <w:szCs w:val="22"/>
        </w:rPr>
        <w:t>V</w:t>
      </w:r>
      <w:r w:rsidR="004A418F">
        <w:rPr>
          <w:rFonts w:ascii="Arial Narrow" w:hAnsi="Arial Narrow"/>
          <w:color w:val="auto"/>
          <w:sz w:val="22"/>
          <w:szCs w:val="22"/>
        </w:rPr>
        <w:t xml:space="preserve"> Bardejove , </w:t>
      </w:r>
      <w:r w:rsidRPr="00673393">
        <w:rPr>
          <w:rFonts w:ascii="Arial Narrow" w:hAnsi="Arial Narrow"/>
          <w:color w:val="auto"/>
          <w:sz w:val="22"/>
          <w:szCs w:val="22"/>
        </w:rPr>
        <w:t xml:space="preserve"> dňa </w:t>
      </w:r>
      <w:r w:rsidR="004A418F">
        <w:rPr>
          <w:rFonts w:ascii="Arial Narrow" w:hAnsi="Arial Narrow"/>
          <w:color w:val="auto"/>
          <w:sz w:val="22"/>
          <w:szCs w:val="22"/>
        </w:rPr>
        <w:t>01</w:t>
      </w:r>
      <w:r w:rsidRPr="00673393">
        <w:rPr>
          <w:rFonts w:ascii="Arial Narrow" w:hAnsi="Arial Narrow"/>
          <w:color w:val="auto"/>
          <w:sz w:val="22"/>
          <w:szCs w:val="22"/>
        </w:rPr>
        <w:t>.</w:t>
      </w:r>
      <w:r w:rsidR="00327155">
        <w:rPr>
          <w:rFonts w:ascii="Arial Narrow" w:hAnsi="Arial Narrow"/>
          <w:color w:val="auto"/>
          <w:sz w:val="22"/>
          <w:szCs w:val="22"/>
        </w:rPr>
        <w:t>0</w:t>
      </w:r>
      <w:r w:rsidR="004A418F">
        <w:rPr>
          <w:rFonts w:ascii="Arial Narrow" w:hAnsi="Arial Narrow"/>
          <w:color w:val="auto"/>
          <w:sz w:val="22"/>
          <w:szCs w:val="22"/>
        </w:rPr>
        <w:t>3</w:t>
      </w:r>
      <w:r w:rsidRPr="00673393">
        <w:rPr>
          <w:rFonts w:ascii="Arial Narrow" w:hAnsi="Arial Narrow"/>
          <w:color w:val="auto"/>
          <w:sz w:val="22"/>
          <w:szCs w:val="22"/>
        </w:rPr>
        <w:t>.202</w:t>
      </w:r>
      <w:r w:rsidR="00327155">
        <w:rPr>
          <w:rFonts w:ascii="Arial Narrow" w:hAnsi="Arial Narrow"/>
          <w:color w:val="auto"/>
          <w:sz w:val="22"/>
          <w:szCs w:val="22"/>
        </w:rPr>
        <w:t>4</w:t>
      </w:r>
      <w:r w:rsidRPr="00673393">
        <w:rPr>
          <w:rFonts w:ascii="Arial Narrow" w:hAnsi="Arial Narrow"/>
          <w:color w:val="auto"/>
          <w:sz w:val="22"/>
          <w:szCs w:val="22"/>
        </w:rPr>
        <w:t xml:space="preserve"> </w:t>
      </w:r>
      <w:r w:rsidR="009B6366">
        <w:rPr>
          <w:rFonts w:ascii="Arial Narrow" w:hAnsi="Arial Narrow"/>
          <w:color w:val="auto"/>
          <w:sz w:val="22"/>
          <w:szCs w:val="22"/>
        </w:rPr>
        <w:tab/>
      </w:r>
      <w:r w:rsidR="009B6366">
        <w:rPr>
          <w:rFonts w:ascii="Arial Narrow" w:hAnsi="Arial Narrow"/>
          <w:color w:val="auto"/>
          <w:sz w:val="22"/>
          <w:szCs w:val="22"/>
        </w:rPr>
        <w:tab/>
      </w:r>
      <w:r w:rsidR="009B6366">
        <w:rPr>
          <w:rFonts w:ascii="Arial Narrow" w:hAnsi="Arial Narrow"/>
          <w:color w:val="auto"/>
          <w:sz w:val="22"/>
          <w:szCs w:val="22"/>
        </w:rPr>
        <w:tab/>
      </w:r>
      <w:r w:rsidR="009B6366">
        <w:rPr>
          <w:rFonts w:ascii="Arial Narrow" w:hAnsi="Arial Narrow"/>
          <w:color w:val="auto"/>
          <w:sz w:val="22"/>
          <w:szCs w:val="22"/>
        </w:rPr>
        <w:tab/>
      </w:r>
      <w:r w:rsidRPr="00307175">
        <w:rPr>
          <w:rFonts w:ascii="Arial Narrow" w:hAnsi="Arial Narrow"/>
          <w:color w:val="auto"/>
          <w:sz w:val="22"/>
          <w:szCs w:val="22"/>
        </w:rPr>
        <w:t xml:space="preserve">.............................................. </w:t>
      </w:r>
    </w:p>
    <w:p w14:paraId="511AA839" w14:textId="199C62AA" w:rsidR="009B6366" w:rsidRDefault="00C20F32" w:rsidP="00C20F32">
      <w:pPr>
        <w:pStyle w:val="Default"/>
        <w:rPr>
          <w:rFonts w:ascii="Arial Narrow" w:hAnsi="Arial Narrow"/>
          <w:b/>
          <w:bCs/>
          <w:color w:val="auto"/>
          <w:sz w:val="22"/>
          <w:szCs w:val="22"/>
        </w:rPr>
      </w:pPr>
      <w:r w:rsidRPr="00307175">
        <w:rPr>
          <w:rFonts w:ascii="Arial Narrow" w:hAnsi="Arial Narrow"/>
          <w:color w:val="auto"/>
          <w:sz w:val="22"/>
          <w:szCs w:val="22"/>
        </w:rPr>
        <w:tab/>
      </w:r>
      <w:r w:rsidRPr="00307175">
        <w:rPr>
          <w:rFonts w:ascii="Arial Narrow" w:hAnsi="Arial Narrow"/>
          <w:color w:val="auto"/>
          <w:sz w:val="22"/>
          <w:szCs w:val="22"/>
        </w:rPr>
        <w:tab/>
      </w:r>
      <w:r w:rsidRPr="00307175">
        <w:rPr>
          <w:rFonts w:ascii="Arial Narrow" w:hAnsi="Arial Narrow"/>
          <w:color w:val="auto"/>
          <w:sz w:val="22"/>
          <w:szCs w:val="22"/>
        </w:rPr>
        <w:tab/>
      </w:r>
      <w:r w:rsidRPr="00307175">
        <w:rPr>
          <w:rFonts w:ascii="Arial Narrow" w:hAnsi="Arial Narrow"/>
          <w:color w:val="auto"/>
          <w:sz w:val="22"/>
          <w:szCs w:val="22"/>
        </w:rPr>
        <w:tab/>
      </w:r>
      <w:r w:rsidRPr="00307175">
        <w:rPr>
          <w:rFonts w:ascii="Arial Narrow" w:hAnsi="Arial Narrow"/>
          <w:color w:val="auto"/>
          <w:sz w:val="22"/>
          <w:szCs w:val="22"/>
        </w:rPr>
        <w:tab/>
      </w:r>
      <w:r w:rsidRPr="00307175">
        <w:rPr>
          <w:rFonts w:ascii="Arial Narrow" w:hAnsi="Arial Narrow"/>
          <w:color w:val="auto"/>
          <w:sz w:val="22"/>
          <w:szCs w:val="22"/>
        </w:rPr>
        <w:tab/>
      </w:r>
      <w:r w:rsidR="004A418F">
        <w:rPr>
          <w:rFonts w:ascii="Arial Narrow" w:hAnsi="Arial Narrow"/>
          <w:color w:val="auto"/>
          <w:sz w:val="22"/>
          <w:szCs w:val="22"/>
        </w:rPr>
        <w:t xml:space="preserve">         </w:t>
      </w:r>
      <w:r w:rsidRPr="00307175">
        <w:rPr>
          <w:rFonts w:ascii="Arial Narrow" w:hAnsi="Arial Narrow"/>
          <w:b/>
          <w:bCs/>
          <w:color w:val="auto"/>
          <w:sz w:val="22"/>
          <w:szCs w:val="22"/>
        </w:rPr>
        <w:t xml:space="preserve"> </w:t>
      </w:r>
      <w:r w:rsidR="004A418F">
        <w:rPr>
          <w:rFonts w:ascii="Arial Narrow" w:hAnsi="Arial Narrow"/>
          <w:b/>
          <w:bCs/>
          <w:color w:val="auto"/>
          <w:sz w:val="22"/>
          <w:szCs w:val="22"/>
        </w:rPr>
        <w:t xml:space="preserve">Mgr. Ivana </w:t>
      </w:r>
      <w:proofErr w:type="spellStart"/>
      <w:r w:rsidR="004A418F">
        <w:rPr>
          <w:rFonts w:ascii="Arial Narrow" w:hAnsi="Arial Narrow"/>
          <w:b/>
          <w:bCs/>
          <w:color w:val="auto"/>
          <w:sz w:val="22"/>
          <w:szCs w:val="22"/>
        </w:rPr>
        <w:t>Klobušovská</w:t>
      </w:r>
      <w:proofErr w:type="spellEnd"/>
      <w:r w:rsidR="004A418F">
        <w:rPr>
          <w:rFonts w:ascii="Arial Narrow" w:hAnsi="Arial Narrow"/>
          <w:b/>
          <w:bCs/>
          <w:color w:val="auto"/>
          <w:sz w:val="22"/>
          <w:szCs w:val="22"/>
        </w:rPr>
        <w:t>, PhD., MPH</w:t>
      </w:r>
    </w:p>
    <w:p w14:paraId="00FA3922" w14:textId="5F245B80" w:rsidR="00C20F32" w:rsidRPr="00307175" w:rsidRDefault="00C501F0" w:rsidP="00C20F32">
      <w:pPr>
        <w:pStyle w:val="Default"/>
        <w:rPr>
          <w:rFonts w:ascii="Arial Narrow" w:hAnsi="Arial Narrow"/>
          <w:b/>
          <w:bCs/>
          <w:color w:val="auto"/>
          <w:sz w:val="22"/>
          <w:szCs w:val="22"/>
        </w:rPr>
      </w:pPr>
      <w:r>
        <w:rPr>
          <w:rFonts w:ascii="Arial Narrow" w:hAnsi="Arial Narrow"/>
          <w:b/>
          <w:bCs/>
          <w:color w:val="auto"/>
          <w:sz w:val="22"/>
          <w:szCs w:val="22"/>
        </w:rPr>
        <w:t xml:space="preserve"> </w:t>
      </w:r>
      <w:r w:rsidR="009B6366">
        <w:rPr>
          <w:rFonts w:ascii="Arial Narrow" w:hAnsi="Arial Narrow"/>
          <w:b/>
          <w:bCs/>
          <w:color w:val="auto"/>
          <w:sz w:val="22"/>
          <w:szCs w:val="22"/>
        </w:rPr>
        <w:tab/>
      </w:r>
      <w:r w:rsidR="009B6366">
        <w:rPr>
          <w:rFonts w:ascii="Arial Narrow" w:hAnsi="Arial Narrow"/>
          <w:b/>
          <w:bCs/>
          <w:color w:val="auto"/>
          <w:sz w:val="22"/>
          <w:szCs w:val="22"/>
        </w:rPr>
        <w:tab/>
      </w:r>
      <w:r w:rsidR="009B6366">
        <w:rPr>
          <w:rFonts w:ascii="Arial Narrow" w:hAnsi="Arial Narrow"/>
          <w:b/>
          <w:bCs/>
          <w:color w:val="auto"/>
          <w:sz w:val="22"/>
          <w:szCs w:val="22"/>
        </w:rPr>
        <w:tab/>
      </w:r>
      <w:r w:rsidR="009B6366">
        <w:rPr>
          <w:rFonts w:ascii="Arial Narrow" w:hAnsi="Arial Narrow"/>
          <w:b/>
          <w:bCs/>
          <w:color w:val="auto"/>
          <w:sz w:val="22"/>
          <w:szCs w:val="22"/>
        </w:rPr>
        <w:tab/>
      </w:r>
      <w:r w:rsidR="009B6366">
        <w:rPr>
          <w:rFonts w:ascii="Arial Narrow" w:hAnsi="Arial Narrow"/>
          <w:b/>
          <w:bCs/>
          <w:color w:val="auto"/>
          <w:sz w:val="22"/>
          <w:szCs w:val="22"/>
        </w:rPr>
        <w:tab/>
      </w:r>
      <w:r w:rsidR="009B6366">
        <w:rPr>
          <w:rFonts w:ascii="Arial Narrow" w:hAnsi="Arial Narrow"/>
          <w:b/>
          <w:bCs/>
          <w:color w:val="auto"/>
          <w:sz w:val="22"/>
          <w:szCs w:val="22"/>
        </w:rPr>
        <w:tab/>
      </w:r>
      <w:r w:rsidR="004A418F">
        <w:rPr>
          <w:rFonts w:ascii="Arial Narrow" w:hAnsi="Arial Narrow"/>
          <w:b/>
          <w:bCs/>
          <w:color w:val="auto"/>
          <w:sz w:val="22"/>
          <w:szCs w:val="22"/>
        </w:rPr>
        <w:t>poverená vykonávaním funkcie regionálnej hygieničky</w:t>
      </w:r>
    </w:p>
    <w:p w14:paraId="584D7F0C" w14:textId="77777777" w:rsidR="00396B8A" w:rsidRDefault="00396B8A" w:rsidP="00D7114F">
      <w:pPr>
        <w:ind w:left="4320" w:firstLine="720"/>
        <w:rPr>
          <w:rFonts w:ascii="Arial Narrow" w:hAnsi="Arial Narrow"/>
          <w:b/>
          <w:bCs/>
          <w:sz w:val="24"/>
          <w:szCs w:val="24"/>
        </w:rPr>
      </w:pPr>
    </w:p>
    <w:p w14:paraId="6C252A81" w14:textId="77777777" w:rsidR="00A221EE" w:rsidRDefault="00A221EE" w:rsidP="00A221EE">
      <w:pPr>
        <w:pStyle w:val="Default"/>
        <w:pageBreakBefore/>
        <w:rPr>
          <w:rFonts w:ascii="Arial Narrow" w:hAnsi="Arial Narrow"/>
          <w:color w:val="auto"/>
          <w:sz w:val="22"/>
          <w:szCs w:val="22"/>
        </w:rPr>
      </w:pPr>
      <w:r>
        <w:rPr>
          <w:rFonts w:ascii="Arial Narrow" w:hAnsi="Arial Narrow"/>
          <w:color w:val="auto"/>
          <w:sz w:val="22"/>
          <w:szCs w:val="22"/>
        </w:rPr>
        <w:lastRenderedPageBreak/>
        <w:t xml:space="preserve">Príloha č. 1 </w:t>
      </w:r>
    </w:p>
    <w:p w14:paraId="68DC81DC" w14:textId="77777777" w:rsidR="00A221EE" w:rsidRDefault="00A221EE" w:rsidP="00A221EE">
      <w:pPr>
        <w:pStyle w:val="Default"/>
        <w:jc w:val="center"/>
        <w:rPr>
          <w:rFonts w:ascii="Arial Narrow" w:hAnsi="Arial Narrow"/>
          <w:b/>
          <w:bCs/>
          <w:color w:val="auto"/>
        </w:rPr>
      </w:pPr>
      <w:r>
        <w:rPr>
          <w:rFonts w:ascii="Arial Narrow" w:hAnsi="Arial Narrow"/>
          <w:b/>
          <w:bCs/>
          <w:color w:val="auto"/>
        </w:rPr>
        <w:t>Opis predmetu zákazky</w:t>
      </w:r>
    </w:p>
    <w:p w14:paraId="6E6EBD72" w14:textId="77777777" w:rsidR="00A221EE" w:rsidRDefault="00A221EE" w:rsidP="00A221EE">
      <w:pPr>
        <w:ind w:left="4320" w:firstLine="720"/>
        <w:rPr>
          <w:rFonts w:ascii="Arial Narrow" w:hAnsi="Arial Narrow"/>
          <w:b/>
          <w:bCs/>
          <w:sz w:val="24"/>
          <w:szCs w:val="24"/>
        </w:rPr>
      </w:pPr>
    </w:p>
    <w:p w14:paraId="2966A72A" w14:textId="77777777" w:rsidR="00A221EE" w:rsidRDefault="00A221EE" w:rsidP="00A221EE">
      <w:pPr>
        <w:widowControl/>
        <w:adjustRightInd w:val="0"/>
        <w:rPr>
          <w:rFonts w:ascii="Arial Narrow" w:eastAsiaTheme="minorHAnsi" w:hAnsi="Arial Narrow" w:cs="CIDFont+F2"/>
          <w:b/>
          <w:bCs/>
          <w:color w:val="000000"/>
          <w:sz w:val="24"/>
          <w:szCs w:val="24"/>
        </w:rPr>
      </w:pPr>
      <w:r>
        <w:rPr>
          <w:rFonts w:ascii="Arial Narrow" w:eastAsiaTheme="minorHAnsi" w:hAnsi="Arial Narrow" w:cs="CIDFont+F2"/>
          <w:b/>
          <w:bCs/>
          <w:color w:val="000000"/>
          <w:sz w:val="24"/>
          <w:szCs w:val="24"/>
        </w:rPr>
        <w:t>Obsah kompletnej ponuky:</w:t>
      </w:r>
    </w:p>
    <w:p w14:paraId="6227CDB3" w14:textId="77777777" w:rsidR="00A221EE" w:rsidRDefault="00A221EE" w:rsidP="00A221EE">
      <w:pPr>
        <w:pStyle w:val="Odsekzoznamu"/>
        <w:widowControl/>
        <w:numPr>
          <w:ilvl w:val="0"/>
          <w:numId w:val="10"/>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 xml:space="preserve">1ks Diagnostický prístroj – analyzátor skladby tela </w:t>
      </w:r>
      <w:proofErr w:type="spellStart"/>
      <w:r>
        <w:rPr>
          <w:rFonts w:ascii="Arial Narrow" w:eastAsiaTheme="minorHAnsi" w:hAnsi="Arial Narrow" w:cs="CIDFont+F1"/>
          <w:color w:val="000000"/>
          <w:sz w:val="24"/>
          <w:szCs w:val="24"/>
        </w:rPr>
        <w:t>InBody</w:t>
      </w:r>
      <w:proofErr w:type="spellEnd"/>
      <w:r>
        <w:rPr>
          <w:rFonts w:ascii="Arial Narrow" w:eastAsiaTheme="minorHAnsi" w:hAnsi="Arial Narrow" w:cs="CIDFont+F1"/>
          <w:color w:val="000000"/>
          <w:sz w:val="24"/>
          <w:szCs w:val="24"/>
        </w:rPr>
        <w:t xml:space="preserve"> 270</w:t>
      </w:r>
    </w:p>
    <w:p w14:paraId="2C0B24E5" w14:textId="77777777" w:rsidR="00A221EE" w:rsidRDefault="00A221EE" w:rsidP="00A221EE">
      <w:pPr>
        <w:pStyle w:val="Odsekzoznamu"/>
        <w:widowControl/>
        <w:numPr>
          <w:ilvl w:val="0"/>
          <w:numId w:val="10"/>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1ks Program LookinBody120 na základnú správu výsledkov a evidenciu pacientov</w:t>
      </w:r>
    </w:p>
    <w:p w14:paraId="42932900" w14:textId="77777777" w:rsidR="00A221EE" w:rsidRDefault="00A221EE" w:rsidP="00A221EE">
      <w:pPr>
        <w:pStyle w:val="Odsekzoznamu"/>
        <w:widowControl/>
        <w:numPr>
          <w:ilvl w:val="0"/>
          <w:numId w:val="10"/>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1ks Program Body-vision270 na komplexnú správu všetkých výsledkov</w:t>
      </w:r>
    </w:p>
    <w:p w14:paraId="2298CD9A" w14:textId="77777777" w:rsidR="00A221EE" w:rsidRDefault="00A221EE" w:rsidP="00A221EE">
      <w:pPr>
        <w:pStyle w:val="Odsekzoznamu"/>
        <w:widowControl/>
        <w:numPr>
          <w:ilvl w:val="0"/>
          <w:numId w:val="10"/>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 xml:space="preserve">1ks taška  na prenos prístroja </w:t>
      </w:r>
      <w:proofErr w:type="spellStart"/>
      <w:r>
        <w:rPr>
          <w:rFonts w:ascii="Arial Narrow" w:eastAsiaTheme="minorHAnsi" w:hAnsi="Arial Narrow" w:cs="CIDFont+F1"/>
          <w:color w:val="000000"/>
          <w:sz w:val="24"/>
          <w:szCs w:val="24"/>
        </w:rPr>
        <w:t>InBody</w:t>
      </w:r>
      <w:proofErr w:type="spellEnd"/>
      <w:r>
        <w:rPr>
          <w:rFonts w:ascii="Arial Narrow" w:eastAsiaTheme="minorHAnsi" w:hAnsi="Arial Narrow" w:cs="CIDFont+F1"/>
          <w:color w:val="000000"/>
          <w:sz w:val="24"/>
          <w:szCs w:val="24"/>
        </w:rPr>
        <w:t xml:space="preserve"> 270</w:t>
      </w:r>
    </w:p>
    <w:p w14:paraId="5B14564C" w14:textId="77777777" w:rsidR="00A221EE" w:rsidRDefault="00A221EE" w:rsidP="00A221EE">
      <w:pPr>
        <w:widowControl/>
        <w:adjustRightInd w:val="0"/>
        <w:rPr>
          <w:rFonts w:ascii="Arial Narrow" w:eastAsiaTheme="minorHAnsi" w:hAnsi="Arial Narrow" w:cs="CIDFont+F2"/>
          <w:b/>
          <w:bCs/>
          <w:color w:val="000000"/>
          <w:sz w:val="24"/>
          <w:szCs w:val="24"/>
        </w:rPr>
      </w:pPr>
    </w:p>
    <w:p w14:paraId="363F9B25" w14:textId="77777777" w:rsidR="00A221EE" w:rsidRDefault="00A221EE" w:rsidP="00A221EE">
      <w:pPr>
        <w:widowControl/>
        <w:adjustRightInd w:val="0"/>
        <w:rPr>
          <w:rFonts w:ascii="Arial Narrow" w:eastAsiaTheme="minorHAnsi" w:hAnsi="Arial Narrow" w:cs="CIDFont+F2"/>
          <w:b/>
          <w:bCs/>
          <w:color w:val="000000"/>
          <w:sz w:val="24"/>
          <w:szCs w:val="24"/>
        </w:rPr>
      </w:pPr>
      <w:r>
        <w:rPr>
          <w:rFonts w:ascii="Arial Narrow" w:eastAsiaTheme="minorHAnsi" w:hAnsi="Arial Narrow" w:cs="CIDFont+F2"/>
          <w:b/>
          <w:bCs/>
          <w:color w:val="000000"/>
          <w:sz w:val="24"/>
          <w:szCs w:val="24"/>
        </w:rPr>
        <w:t>Vlastnosti prístroja:</w:t>
      </w:r>
    </w:p>
    <w:p w14:paraId="412FA5BF"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vlastná pamäť na 10 000 meraní</w:t>
      </w:r>
    </w:p>
    <w:p w14:paraId="5BF658EA"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farebný dotykový LCD display</w:t>
      </w:r>
    </w:p>
    <w:p w14:paraId="14BE029F"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možné diagnostikovať deti od 3 rokov</w:t>
      </w:r>
    </w:p>
    <w:p w14:paraId="587739AB"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bezdrôtová komunikácia s PC</w:t>
      </w:r>
    </w:p>
    <w:p w14:paraId="70EC3FE4"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užívateľsky prívetivé rozhranie vrátane integrovaného návodu v SK alebo CZ jazyku</w:t>
      </w:r>
    </w:p>
    <w:p w14:paraId="325C07D0"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váhové rozmedzie od 10 kg do 250 kg</w:t>
      </w:r>
    </w:p>
    <w:p w14:paraId="0FA48551"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výškové rozmedzie od 95 cm do 220 cm</w:t>
      </w:r>
    </w:p>
    <w:p w14:paraId="359B243B" w14:textId="77777777" w:rsidR="00A221EE" w:rsidRDefault="00A221EE" w:rsidP="00A221EE">
      <w:pPr>
        <w:pStyle w:val="Odsekzoznamu"/>
        <w:widowControl/>
        <w:numPr>
          <w:ilvl w:val="0"/>
          <w:numId w:val="11"/>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opakovateľnosť v meraní 10 krát, vo frekvenciách 20 kHz a 100 kHz</w:t>
      </w:r>
    </w:p>
    <w:p w14:paraId="1BC9C0EE" w14:textId="77777777" w:rsidR="00A221EE" w:rsidRDefault="00A221EE" w:rsidP="00A221EE">
      <w:pPr>
        <w:widowControl/>
        <w:adjustRightInd w:val="0"/>
        <w:rPr>
          <w:rFonts w:ascii="Arial Narrow" w:eastAsiaTheme="minorHAnsi" w:hAnsi="Arial Narrow" w:cs="CIDFont+F1"/>
          <w:color w:val="000000"/>
          <w:sz w:val="24"/>
          <w:szCs w:val="24"/>
        </w:rPr>
      </w:pPr>
    </w:p>
    <w:p w14:paraId="25FB279B" w14:textId="77777777" w:rsidR="00A221EE" w:rsidRDefault="00A221EE" w:rsidP="00A221EE">
      <w:pPr>
        <w:widowControl/>
        <w:adjustRightInd w:val="0"/>
        <w:rPr>
          <w:rFonts w:ascii="Arial Narrow" w:eastAsiaTheme="minorHAnsi" w:hAnsi="Arial Narrow" w:cs="CIDFont+F2"/>
          <w:b/>
          <w:bCs/>
          <w:color w:val="000000"/>
          <w:sz w:val="24"/>
          <w:szCs w:val="24"/>
        </w:rPr>
      </w:pPr>
      <w:r>
        <w:rPr>
          <w:rFonts w:ascii="Arial Narrow" w:eastAsiaTheme="minorHAnsi" w:hAnsi="Arial Narrow" w:cs="CIDFont+F2"/>
          <w:b/>
          <w:bCs/>
          <w:color w:val="000000"/>
          <w:sz w:val="24"/>
          <w:szCs w:val="24"/>
        </w:rPr>
        <w:t>Poskytované výsledky meraní prístrojom InBody270:</w:t>
      </w:r>
    </w:p>
    <w:p w14:paraId="2F2B212D" w14:textId="77777777" w:rsidR="00A221EE" w:rsidRDefault="00A221EE" w:rsidP="00A221EE">
      <w:pPr>
        <w:widowControl/>
        <w:adjustRightInd w:val="0"/>
        <w:rPr>
          <w:rFonts w:ascii="Arial Narrow" w:eastAsiaTheme="minorHAnsi" w:hAnsi="Arial Narrow" w:cs="CIDFont+F1"/>
          <w:color w:val="000000"/>
          <w:sz w:val="24"/>
          <w:szCs w:val="24"/>
        </w:rPr>
      </w:pPr>
    </w:p>
    <w:p w14:paraId="24A49A35" w14:textId="77777777" w:rsidR="00A221EE" w:rsidRDefault="00A221EE" w:rsidP="00A221EE">
      <w:pPr>
        <w:widowControl/>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Celková  voda  v  tele,  bielkoviny,  minerálne  látky, hmotnosť tuku, celková hmotnosť, analýza sval-tuk,</w:t>
      </w:r>
    </w:p>
    <w:p w14:paraId="59BCBB71" w14:textId="77777777" w:rsidR="00A221EE" w:rsidRDefault="00A221EE" w:rsidP="00A221EE">
      <w:pPr>
        <w:widowControl/>
        <w:adjustRightInd w:val="0"/>
        <w:jc w:val="both"/>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 xml:space="preserve">hmotnosť kostných svalov, hmotnosť tuku, analýza obezity – BMI, percento tuku, segmentálna analýza beztukovej hmoty, segmentálna analýza telesného tuku, zhodnotenie telesnej kondície, kontrola hmotnosti (doporučená hmotnosť, kontrola tukov, kontrola svalov), interpretácia pomocou QR kódu, skúmané parametre (bazálny metabolizmus, WHR index, </w:t>
      </w:r>
      <w:proofErr w:type="spellStart"/>
      <w:r>
        <w:rPr>
          <w:rFonts w:ascii="Arial Narrow" w:eastAsiaTheme="minorHAnsi" w:hAnsi="Arial Narrow" w:cs="CIDFont+F1"/>
          <w:color w:val="000000"/>
          <w:sz w:val="24"/>
          <w:szCs w:val="24"/>
        </w:rPr>
        <w:t>viscerálny</w:t>
      </w:r>
      <w:proofErr w:type="spellEnd"/>
      <w:r>
        <w:rPr>
          <w:rFonts w:ascii="Arial Narrow" w:eastAsiaTheme="minorHAnsi" w:hAnsi="Arial Narrow" w:cs="CIDFont+F1"/>
          <w:color w:val="000000"/>
          <w:sz w:val="24"/>
          <w:szCs w:val="24"/>
        </w:rPr>
        <w:t xml:space="preserve"> tuk (VFA), celková hmotnosť kostných minerálov, impedancia každého segmentu a frekvencia zvlášť, história meraní, grafové vyhodnotenie histórie.</w:t>
      </w:r>
    </w:p>
    <w:p w14:paraId="386FD63D" w14:textId="77777777" w:rsidR="00A221EE" w:rsidRDefault="00A221EE" w:rsidP="00A221EE">
      <w:pPr>
        <w:widowControl/>
        <w:adjustRightInd w:val="0"/>
        <w:rPr>
          <w:rFonts w:ascii="Arial Narrow" w:eastAsiaTheme="minorHAnsi" w:hAnsi="Arial Narrow" w:cs="CIDFont+F2"/>
          <w:color w:val="000000"/>
          <w:sz w:val="24"/>
          <w:szCs w:val="24"/>
        </w:rPr>
      </w:pPr>
    </w:p>
    <w:p w14:paraId="357AA320" w14:textId="77777777" w:rsidR="00A221EE" w:rsidRDefault="00A221EE" w:rsidP="00A221EE">
      <w:pPr>
        <w:widowControl/>
        <w:adjustRightInd w:val="0"/>
        <w:rPr>
          <w:rFonts w:ascii="Arial Narrow" w:eastAsiaTheme="minorHAnsi" w:hAnsi="Arial Narrow" w:cs="CIDFont+F2"/>
          <w:b/>
          <w:bCs/>
          <w:color w:val="000000"/>
          <w:sz w:val="24"/>
          <w:szCs w:val="24"/>
        </w:rPr>
      </w:pPr>
      <w:r>
        <w:rPr>
          <w:rFonts w:ascii="Arial Narrow" w:eastAsiaTheme="minorHAnsi" w:hAnsi="Arial Narrow" w:cs="CIDFont+F2"/>
          <w:b/>
          <w:bCs/>
          <w:color w:val="000000"/>
          <w:sz w:val="24"/>
          <w:szCs w:val="24"/>
        </w:rPr>
        <w:t>Vlastnosti programového vybavení LookinBody120</w:t>
      </w:r>
    </w:p>
    <w:p w14:paraId="3CD0C89C" w14:textId="77777777" w:rsidR="00A221EE" w:rsidRDefault="00A221EE" w:rsidP="00A221EE">
      <w:pPr>
        <w:pStyle w:val="Odsekzoznamu"/>
        <w:widowControl/>
        <w:numPr>
          <w:ilvl w:val="0"/>
          <w:numId w:val="12"/>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 xml:space="preserve">komunikácia cez Bluetooth, USB, COM, </w:t>
      </w:r>
      <w:proofErr w:type="spellStart"/>
      <w:r>
        <w:rPr>
          <w:rFonts w:ascii="Arial Narrow" w:eastAsiaTheme="minorHAnsi" w:hAnsi="Arial Narrow" w:cs="CIDFont+F1"/>
          <w:color w:val="000000"/>
          <w:sz w:val="24"/>
          <w:szCs w:val="24"/>
        </w:rPr>
        <w:t>Wifi</w:t>
      </w:r>
      <w:proofErr w:type="spellEnd"/>
      <w:r>
        <w:rPr>
          <w:rFonts w:ascii="Arial Narrow" w:eastAsiaTheme="minorHAnsi" w:hAnsi="Arial Narrow" w:cs="CIDFont+F1"/>
          <w:color w:val="000000"/>
          <w:sz w:val="24"/>
          <w:szCs w:val="24"/>
        </w:rPr>
        <w:t>.</w:t>
      </w:r>
    </w:p>
    <w:p w14:paraId="30ACD52D" w14:textId="77777777" w:rsidR="00A221EE" w:rsidRDefault="00A221EE" w:rsidP="00A221EE">
      <w:pPr>
        <w:pStyle w:val="Odsekzoznamu"/>
        <w:widowControl/>
        <w:numPr>
          <w:ilvl w:val="0"/>
          <w:numId w:val="12"/>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dáta v neobmedzenom počte podľa veľkosti HDD</w:t>
      </w:r>
    </w:p>
    <w:p w14:paraId="717AE447" w14:textId="77777777" w:rsidR="00A221EE" w:rsidRDefault="00A221EE" w:rsidP="00A221EE">
      <w:pPr>
        <w:pStyle w:val="Odsekzoznamu"/>
        <w:widowControl/>
        <w:numPr>
          <w:ilvl w:val="0"/>
          <w:numId w:val="12"/>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prehľadnosť, grafy, štatistiky</w:t>
      </w:r>
    </w:p>
    <w:p w14:paraId="12947C32" w14:textId="77777777" w:rsidR="00A221EE" w:rsidRDefault="00A221EE" w:rsidP="00A221EE">
      <w:pPr>
        <w:pStyle w:val="Odsekzoznamu"/>
        <w:widowControl/>
        <w:numPr>
          <w:ilvl w:val="0"/>
          <w:numId w:val="12"/>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plná kartotéka a riadenie užívateľov</w:t>
      </w:r>
    </w:p>
    <w:p w14:paraId="656D3C24" w14:textId="77777777" w:rsidR="00A221EE" w:rsidRDefault="00A221EE" w:rsidP="00A221EE">
      <w:pPr>
        <w:widowControl/>
        <w:adjustRightInd w:val="0"/>
        <w:rPr>
          <w:rFonts w:ascii="Arial Narrow" w:eastAsiaTheme="minorHAnsi" w:hAnsi="Arial Narrow" w:cs="CIDFont+F2"/>
          <w:b/>
          <w:bCs/>
          <w:color w:val="000000"/>
          <w:sz w:val="24"/>
          <w:szCs w:val="24"/>
        </w:rPr>
      </w:pPr>
    </w:p>
    <w:p w14:paraId="2AA910D7" w14:textId="77777777" w:rsidR="00A221EE" w:rsidRDefault="00A221EE" w:rsidP="00A221EE">
      <w:pPr>
        <w:widowControl/>
        <w:adjustRightInd w:val="0"/>
        <w:rPr>
          <w:rFonts w:ascii="Arial Narrow" w:eastAsiaTheme="minorHAnsi" w:hAnsi="Arial Narrow" w:cs="CIDFont+F2"/>
          <w:b/>
          <w:bCs/>
          <w:color w:val="000000"/>
          <w:sz w:val="24"/>
          <w:szCs w:val="24"/>
        </w:rPr>
      </w:pPr>
      <w:r>
        <w:rPr>
          <w:rFonts w:ascii="Arial Narrow" w:eastAsiaTheme="minorHAnsi" w:hAnsi="Arial Narrow" w:cs="CIDFont+F2"/>
          <w:b/>
          <w:bCs/>
          <w:color w:val="000000"/>
          <w:sz w:val="24"/>
          <w:szCs w:val="24"/>
        </w:rPr>
        <w:t>Vlastnosti programového vybavení Body-</w:t>
      </w:r>
      <w:proofErr w:type="spellStart"/>
      <w:r>
        <w:rPr>
          <w:rFonts w:ascii="Arial Narrow" w:eastAsiaTheme="minorHAnsi" w:hAnsi="Arial Narrow" w:cs="CIDFont+F2"/>
          <w:b/>
          <w:bCs/>
          <w:color w:val="000000"/>
          <w:sz w:val="24"/>
          <w:szCs w:val="24"/>
        </w:rPr>
        <w:t>vision</w:t>
      </w:r>
      <w:proofErr w:type="spellEnd"/>
      <w:r>
        <w:rPr>
          <w:rFonts w:ascii="Arial Narrow" w:eastAsiaTheme="minorHAnsi" w:hAnsi="Arial Narrow" w:cs="CIDFont+F2"/>
          <w:b/>
          <w:bCs/>
          <w:color w:val="000000"/>
          <w:sz w:val="24"/>
          <w:szCs w:val="24"/>
        </w:rPr>
        <w:t xml:space="preserve"> 270</w:t>
      </w:r>
    </w:p>
    <w:p w14:paraId="32F7C0D4" w14:textId="77777777" w:rsidR="00A221EE" w:rsidRDefault="00A221EE" w:rsidP="00A221EE">
      <w:pPr>
        <w:pStyle w:val="Odsekzoznamu"/>
        <w:widowControl/>
        <w:numPr>
          <w:ilvl w:val="0"/>
          <w:numId w:val="12"/>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 xml:space="preserve">komunikácia cez Bluetooth, USB, COM, </w:t>
      </w:r>
      <w:proofErr w:type="spellStart"/>
      <w:r>
        <w:rPr>
          <w:rFonts w:ascii="Arial Narrow" w:eastAsiaTheme="minorHAnsi" w:hAnsi="Arial Narrow" w:cs="CIDFont+F1"/>
          <w:color w:val="000000"/>
          <w:sz w:val="24"/>
          <w:szCs w:val="24"/>
        </w:rPr>
        <w:t>Wifi</w:t>
      </w:r>
      <w:proofErr w:type="spellEnd"/>
      <w:r>
        <w:rPr>
          <w:rFonts w:ascii="Arial Narrow" w:eastAsiaTheme="minorHAnsi" w:hAnsi="Arial Narrow" w:cs="CIDFont+F1"/>
          <w:color w:val="000000"/>
          <w:sz w:val="24"/>
          <w:szCs w:val="24"/>
        </w:rPr>
        <w:t>.</w:t>
      </w:r>
    </w:p>
    <w:p w14:paraId="65AD4BBF" w14:textId="77777777" w:rsidR="00A221EE" w:rsidRDefault="00A221EE" w:rsidP="00A221EE">
      <w:pPr>
        <w:pStyle w:val="Odsekzoznamu"/>
        <w:widowControl/>
        <w:numPr>
          <w:ilvl w:val="0"/>
          <w:numId w:val="12"/>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dáta v neobmedzenom počte podľa veľkosti HDD</w:t>
      </w:r>
    </w:p>
    <w:p w14:paraId="443FCA35" w14:textId="77777777" w:rsidR="00A221EE" w:rsidRDefault="00A221EE" w:rsidP="00A221EE">
      <w:pPr>
        <w:pStyle w:val="Odsekzoznamu"/>
        <w:widowControl/>
        <w:numPr>
          <w:ilvl w:val="0"/>
          <w:numId w:val="12"/>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prehľadnosť, grafy, štatistiky</w:t>
      </w:r>
    </w:p>
    <w:p w14:paraId="5E3D3BB4" w14:textId="77777777" w:rsidR="00A221EE" w:rsidRDefault="00A221EE" w:rsidP="00A221EE">
      <w:pPr>
        <w:pStyle w:val="Odsekzoznamu"/>
        <w:widowControl/>
        <w:adjustRightInd w:val="0"/>
        <w:ind w:left="720"/>
        <w:rPr>
          <w:rFonts w:ascii="Arial Narrow" w:eastAsiaTheme="minorHAnsi" w:hAnsi="Arial Narrow" w:cs="CIDFont+F1"/>
          <w:color w:val="000000"/>
          <w:sz w:val="24"/>
          <w:szCs w:val="24"/>
        </w:rPr>
      </w:pPr>
    </w:p>
    <w:p w14:paraId="6E284A2B" w14:textId="77777777" w:rsidR="00A221EE" w:rsidRDefault="00A221EE" w:rsidP="00A221EE">
      <w:pPr>
        <w:widowControl/>
        <w:adjustRightInd w:val="0"/>
        <w:rPr>
          <w:rFonts w:ascii="Arial Narrow" w:eastAsiaTheme="minorHAnsi" w:hAnsi="Arial Narrow" w:cs="CIDFont+F2"/>
          <w:b/>
          <w:bCs/>
          <w:color w:val="000000"/>
          <w:sz w:val="24"/>
          <w:szCs w:val="24"/>
        </w:rPr>
      </w:pPr>
      <w:r>
        <w:rPr>
          <w:rFonts w:ascii="Arial Narrow" w:eastAsiaTheme="minorHAnsi" w:hAnsi="Arial Narrow" w:cs="CIDFont+F2"/>
          <w:b/>
          <w:bCs/>
          <w:color w:val="000000"/>
          <w:sz w:val="24"/>
          <w:szCs w:val="24"/>
        </w:rPr>
        <w:t>Taška k </w:t>
      </w:r>
      <w:proofErr w:type="spellStart"/>
      <w:r>
        <w:rPr>
          <w:rFonts w:ascii="Arial Narrow" w:eastAsiaTheme="minorHAnsi" w:hAnsi="Arial Narrow" w:cs="CIDFont+F2"/>
          <w:b/>
          <w:bCs/>
          <w:color w:val="000000"/>
          <w:sz w:val="24"/>
          <w:szCs w:val="24"/>
        </w:rPr>
        <w:t>inBody</w:t>
      </w:r>
      <w:proofErr w:type="spellEnd"/>
      <w:r>
        <w:rPr>
          <w:rFonts w:ascii="Arial Narrow" w:eastAsiaTheme="minorHAnsi" w:hAnsi="Arial Narrow" w:cs="CIDFont+F2"/>
          <w:b/>
          <w:bCs/>
          <w:color w:val="000000"/>
          <w:sz w:val="24"/>
          <w:szCs w:val="24"/>
        </w:rPr>
        <w:t xml:space="preserve"> 270</w:t>
      </w:r>
    </w:p>
    <w:p w14:paraId="1AB25566" w14:textId="77777777" w:rsidR="00A221EE" w:rsidRDefault="00A221EE" w:rsidP="00A221EE">
      <w:pPr>
        <w:pStyle w:val="Odsekzoznamu"/>
        <w:widowControl/>
        <w:numPr>
          <w:ilvl w:val="0"/>
          <w:numId w:val="13"/>
        </w:numPr>
        <w:adjustRightInd w:val="0"/>
        <w:rPr>
          <w:rFonts w:ascii="Arial Narrow" w:eastAsiaTheme="minorHAnsi" w:hAnsi="Arial Narrow" w:cs="CIDFont+F2"/>
          <w:color w:val="000000"/>
          <w:sz w:val="24"/>
          <w:szCs w:val="24"/>
        </w:rPr>
      </w:pPr>
      <w:r>
        <w:rPr>
          <w:rFonts w:ascii="Arial Narrow" w:eastAsiaTheme="minorHAnsi" w:hAnsi="Arial Narrow" w:cs="CIDFont+F2"/>
          <w:color w:val="000000"/>
          <w:sz w:val="24"/>
          <w:szCs w:val="24"/>
        </w:rPr>
        <w:t>prenosná a ľahká taška vyrobená na mieru k inBody270 so spevnenou spodnou časťou</w:t>
      </w:r>
    </w:p>
    <w:p w14:paraId="4682F49C" w14:textId="77777777" w:rsidR="00A221EE" w:rsidRDefault="00A221EE" w:rsidP="00A221EE">
      <w:pPr>
        <w:pStyle w:val="Odsekzoznamu"/>
        <w:widowControl/>
        <w:adjustRightInd w:val="0"/>
        <w:ind w:left="720"/>
        <w:rPr>
          <w:rFonts w:ascii="Arial Narrow" w:eastAsiaTheme="minorHAnsi" w:hAnsi="Arial Narrow" w:cs="CIDFont+F2"/>
          <w:color w:val="000000"/>
          <w:sz w:val="24"/>
          <w:szCs w:val="24"/>
        </w:rPr>
      </w:pPr>
    </w:p>
    <w:p w14:paraId="28EED43F" w14:textId="77777777" w:rsidR="00A221EE" w:rsidRDefault="00A221EE" w:rsidP="00A221EE">
      <w:pPr>
        <w:widowControl/>
        <w:adjustRightInd w:val="0"/>
        <w:rPr>
          <w:rFonts w:ascii="Arial Narrow" w:eastAsiaTheme="minorHAnsi" w:hAnsi="Arial Narrow" w:cs="CIDFont+F1"/>
          <w:b/>
          <w:bCs/>
          <w:color w:val="000000"/>
          <w:sz w:val="24"/>
          <w:szCs w:val="24"/>
        </w:rPr>
      </w:pPr>
      <w:r>
        <w:rPr>
          <w:rFonts w:ascii="Arial Narrow" w:eastAsiaTheme="minorHAnsi" w:hAnsi="Arial Narrow" w:cs="CIDFont+F1"/>
          <w:b/>
          <w:bCs/>
          <w:color w:val="000000"/>
          <w:sz w:val="24"/>
          <w:szCs w:val="24"/>
        </w:rPr>
        <w:t>Ďalšie požiadavky:</w:t>
      </w:r>
    </w:p>
    <w:p w14:paraId="6D514AFA" w14:textId="77777777" w:rsidR="00A221EE" w:rsidRDefault="00A221EE" w:rsidP="00A221EE">
      <w:pPr>
        <w:pStyle w:val="Odsekzoznamu"/>
        <w:widowControl/>
        <w:numPr>
          <w:ilvl w:val="0"/>
          <w:numId w:val="14"/>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 xml:space="preserve">V cene prístroja bude zahrnutá doprava, inštalácia prístroja, zaškolenie personálu.  </w:t>
      </w:r>
    </w:p>
    <w:p w14:paraId="62B64DB5" w14:textId="77777777" w:rsidR="00A221EE" w:rsidRDefault="00A221EE" w:rsidP="00A221EE">
      <w:pPr>
        <w:pStyle w:val="Odsekzoznamu"/>
        <w:widowControl/>
        <w:numPr>
          <w:ilvl w:val="0"/>
          <w:numId w:val="14"/>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Programové vybavenie bude v slovenskom jazyku, manuál v slovenskom aj českom jazyku.</w:t>
      </w:r>
    </w:p>
    <w:p w14:paraId="06D00062" w14:textId="77777777" w:rsidR="00A221EE" w:rsidRDefault="00A221EE" w:rsidP="00A221EE">
      <w:pPr>
        <w:pStyle w:val="Odsekzoznamu"/>
        <w:widowControl/>
        <w:numPr>
          <w:ilvl w:val="0"/>
          <w:numId w:val="14"/>
        </w:numPr>
        <w:adjustRightInd w:val="0"/>
        <w:rPr>
          <w:rFonts w:ascii="Arial Narrow" w:eastAsiaTheme="minorHAnsi" w:hAnsi="Arial Narrow" w:cs="CIDFont+F1"/>
          <w:color w:val="000000"/>
          <w:sz w:val="24"/>
          <w:szCs w:val="24"/>
        </w:rPr>
      </w:pPr>
      <w:r>
        <w:rPr>
          <w:rFonts w:ascii="Arial Narrow" w:eastAsiaTheme="minorHAnsi" w:hAnsi="Arial Narrow" w:cs="CIDFont+F1"/>
          <w:color w:val="000000"/>
          <w:sz w:val="24"/>
          <w:szCs w:val="24"/>
        </w:rPr>
        <w:t>Záručná doba  bude 24 mesiacov odo dňa inštalácie prístroja.</w:t>
      </w:r>
    </w:p>
    <w:p w14:paraId="74AB6B17" w14:textId="77777777" w:rsidR="00A221EE" w:rsidRDefault="00A221EE" w:rsidP="00A221EE">
      <w:pPr>
        <w:pStyle w:val="Odsekzoznamu"/>
        <w:widowControl/>
        <w:numPr>
          <w:ilvl w:val="0"/>
          <w:numId w:val="14"/>
        </w:numPr>
        <w:adjustRightInd w:val="0"/>
        <w:rPr>
          <w:rFonts w:ascii="Arial Narrow" w:eastAsiaTheme="minorHAnsi" w:hAnsi="Arial Narrow" w:cs="CIDFont+F2"/>
          <w:color w:val="000000"/>
          <w:sz w:val="24"/>
          <w:szCs w:val="24"/>
        </w:rPr>
      </w:pPr>
      <w:r>
        <w:rPr>
          <w:rFonts w:ascii="Arial Narrow" w:eastAsiaTheme="minorHAnsi" w:hAnsi="Arial Narrow" w:cs="CIDFont+F2"/>
          <w:color w:val="000000"/>
          <w:sz w:val="24"/>
          <w:szCs w:val="24"/>
        </w:rPr>
        <w:t>Termín dodania prístroja vrátane softvéru bude  do 5 pracovných dní odo dňa účinnosti Kúpnej zmluvy.</w:t>
      </w:r>
    </w:p>
    <w:p w14:paraId="269402ED" w14:textId="77777777" w:rsidR="00A221EE" w:rsidRPr="00EB18A7" w:rsidRDefault="00A221EE" w:rsidP="00A221EE">
      <w:pPr>
        <w:pageBreakBefore/>
        <w:widowControl/>
        <w:adjustRightInd w:val="0"/>
        <w:ind w:left="360"/>
        <w:rPr>
          <w:rFonts w:ascii="Arial Narrow" w:hAnsi="Arial Narrow"/>
        </w:rPr>
      </w:pPr>
      <w:r>
        <w:rPr>
          <w:rFonts w:ascii="Arial Narrow" w:hAnsi="Arial Narrow"/>
        </w:rPr>
        <w:lastRenderedPageBreak/>
        <w:t>P</w:t>
      </w:r>
      <w:r w:rsidRPr="00EB18A7">
        <w:rPr>
          <w:rFonts w:ascii="Arial Narrow" w:hAnsi="Arial Narrow"/>
        </w:rPr>
        <w:t xml:space="preserve">ríloha č. 2 </w:t>
      </w:r>
    </w:p>
    <w:p w14:paraId="1740FDA4" w14:textId="77777777" w:rsidR="00A221EE" w:rsidRDefault="00A221EE" w:rsidP="00A221EE">
      <w:pPr>
        <w:pStyle w:val="Default"/>
        <w:jc w:val="center"/>
        <w:rPr>
          <w:rFonts w:ascii="Arial Narrow" w:hAnsi="Arial Narrow"/>
          <w:b/>
          <w:bCs/>
          <w:color w:val="auto"/>
        </w:rPr>
      </w:pPr>
      <w:r w:rsidRPr="009A3292">
        <w:rPr>
          <w:rFonts w:ascii="Arial Narrow" w:hAnsi="Arial Narrow"/>
          <w:b/>
          <w:bCs/>
          <w:color w:val="auto"/>
        </w:rPr>
        <w:t>Cenová ponuka</w:t>
      </w:r>
      <w:r>
        <w:rPr>
          <w:rFonts w:ascii="Arial Narrow" w:hAnsi="Arial Narrow"/>
          <w:b/>
          <w:bCs/>
          <w:color w:val="auto"/>
        </w:rPr>
        <w:t xml:space="preserve"> na predmet zákazky:</w:t>
      </w:r>
    </w:p>
    <w:p w14:paraId="334F3141" w14:textId="77777777" w:rsidR="00A221EE" w:rsidRDefault="00A221EE" w:rsidP="00A221EE">
      <w:pPr>
        <w:pStyle w:val="Default"/>
        <w:rPr>
          <w:rFonts w:ascii="Arial Narrow" w:hAnsi="Arial Narrow"/>
          <w:b/>
          <w:bCs/>
          <w:color w:val="auto"/>
        </w:rPr>
      </w:pPr>
      <w:r w:rsidRPr="009A3292">
        <w:rPr>
          <w:rFonts w:ascii="Arial Narrow" w:hAnsi="Arial Narrow"/>
          <w:b/>
          <w:bCs/>
          <w:color w:val="auto"/>
        </w:rPr>
        <w:t xml:space="preserve"> </w:t>
      </w:r>
    </w:p>
    <w:p w14:paraId="002158B1" w14:textId="77777777" w:rsidR="00A221EE" w:rsidRDefault="00A221EE" w:rsidP="00A221EE">
      <w:pPr>
        <w:pStyle w:val="Default"/>
        <w:jc w:val="center"/>
        <w:rPr>
          <w:rFonts w:ascii="Arial Narrow" w:hAnsi="Arial Narrow"/>
          <w:b/>
          <w:bCs/>
          <w:i/>
          <w:iCs/>
          <w:color w:val="auto"/>
        </w:rPr>
      </w:pPr>
      <w:r w:rsidRPr="00B72DAA">
        <w:rPr>
          <w:rFonts w:ascii="Arial Narrow" w:hAnsi="Arial Narrow"/>
          <w:b/>
          <w:bCs/>
          <w:color w:val="auto"/>
        </w:rPr>
        <w:t>„</w:t>
      </w:r>
      <w:r>
        <w:rPr>
          <w:rFonts w:ascii="Arial Narrow" w:hAnsi="Arial Narrow"/>
          <w:b/>
          <w:bCs/>
          <w:i/>
          <w:iCs/>
          <w:color w:val="auto"/>
        </w:rPr>
        <w:t xml:space="preserve">Analyzátor skladby tela </w:t>
      </w:r>
      <w:proofErr w:type="spellStart"/>
      <w:r>
        <w:rPr>
          <w:rFonts w:ascii="Arial Narrow" w:hAnsi="Arial Narrow"/>
          <w:b/>
          <w:bCs/>
          <w:i/>
          <w:iCs/>
          <w:color w:val="auto"/>
        </w:rPr>
        <w:t>InBody</w:t>
      </w:r>
      <w:proofErr w:type="spellEnd"/>
      <w:r>
        <w:rPr>
          <w:rFonts w:ascii="Arial Narrow" w:hAnsi="Arial Narrow"/>
          <w:b/>
          <w:bCs/>
          <w:i/>
          <w:iCs/>
          <w:color w:val="auto"/>
        </w:rPr>
        <w:t xml:space="preserve"> 270 s príslušenstvom“</w:t>
      </w:r>
    </w:p>
    <w:p w14:paraId="1A543C1F" w14:textId="77777777" w:rsidR="00A221EE" w:rsidRDefault="00A221EE" w:rsidP="00A221EE">
      <w:pPr>
        <w:pStyle w:val="Default"/>
        <w:rPr>
          <w:rFonts w:ascii="Arial Narrow" w:hAnsi="Arial Narrow"/>
          <w:b/>
          <w:bCs/>
          <w:i/>
          <w:iCs/>
          <w:color w:val="auto"/>
        </w:rPr>
      </w:pPr>
    </w:p>
    <w:p w14:paraId="2C931F1F" w14:textId="77777777" w:rsidR="00A221EE" w:rsidRDefault="00A221EE" w:rsidP="00A221EE">
      <w:pPr>
        <w:pStyle w:val="Default"/>
        <w:rPr>
          <w:rFonts w:ascii="Arial Narrow" w:hAnsi="Arial Narrow"/>
          <w:color w:val="auto"/>
        </w:rPr>
      </w:pPr>
    </w:p>
    <w:p w14:paraId="231DB067" w14:textId="77777777" w:rsidR="00A221EE" w:rsidRDefault="00A221EE" w:rsidP="00A221EE">
      <w:pPr>
        <w:pStyle w:val="Default"/>
        <w:rPr>
          <w:rFonts w:ascii="Arial Narrow" w:hAnsi="Arial Narrow"/>
          <w:b/>
          <w:bCs/>
          <w:i/>
          <w:iCs/>
          <w:color w:val="auto"/>
        </w:rPr>
      </w:pPr>
      <w:r>
        <w:rPr>
          <w:rFonts w:ascii="Arial Narrow" w:hAnsi="Arial Narrow"/>
          <w:b/>
          <w:bCs/>
          <w:i/>
          <w:iCs/>
          <w:color w:val="auto"/>
        </w:rPr>
        <w:t>Verejný obstarávateľ:  Regionálny úrad verejného zdravotníctva so sídlom  v Bardejove</w:t>
      </w:r>
    </w:p>
    <w:p w14:paraId="450517B0" w14:textId="77777777" w:rsidR="00A221EE" w:rsidRDefault="00A221EE" w:rsidP="00A221EE">
      <w:pPr>
        <w:pStyle w:val="Default"/>
        <w:rPr>
          <w:rFonts w:ascii="Arial Narrow" w:hAnsi="Arial Narrow"/>
          <w:b/>
          <w:bCs/>
          <w:i/>
          <w:iCs/>
          <w:color w:val="auto"/>
        </w:rPr>
      </w:pPr>
      <w:r>
        <w:rPr>
          <w:rFonts w:ascii="Arial Narrow" w:hAnsi="Arial Narrow"/>
          <w:b/>
          <w:bCs/>
          <w:i/>
          <w:iCs/>
          <w:color w:val="auto"/>
        </w:rPr>
        <w:t>IČO:</w:t>
      </w:r>
      <w:r>
        <w:rPr>
          <w:rFonts w:ascii="Arial Narrow" w:hAnsi="Arial Narrow"/>
          <w:b/>
          <w:bCs/>
          <w:i/>
          <w:iCs/>
          <w:color w:val="auto"/>
        </w:rPr>
        <w:tab/>
      </w:r>
      <w:r>
        <w:rPr>
          <w:rFonts w:ascii="Arial Narrow" w:hAnsi="Arial Narrow"/>
          <w:b/>
          <w:bCs/>
          <w:i/>
          <w:iCs/>
          <w:color w:val="auto"/>
        </w:rPr>
        <w:tab/>
      </w:r>
      <w:r>
        <w:rPr>
          <w:rFonts w:ascii="Arial Narrow" w:hAnsi="Arial Narrow"/>
          <w:b/>
          <w:bCs/>
          <w:i/>
          <w:iCs/>
          <w:color w:val="auto"/>
        </w:rPr>
        <w:tab/>
        <w:t>00611026</w:t>
      </w:r>
    </w:p>
    <w:p w14:paraId="6F6AA495" w14:textId="77777777" w:rsidR="00A221EE" w:rsidRDefault="00A221EE" w:rsidP="00A221EE">
      <w:pPr>
        <w:pStyle w:val="Default"/>
        <w:rPr>
          <w:rFonts w:ascii="Arial Narrow" w:hAnsi="Arial Narrow"/>
          <w:b/>
          <w:bCs/>
          <w:i/>
          <w:iCs/>
          <w:color w:val="auto"/>
        </w:rPr>
      </w:pPr>
    </w:p>
    <w:p w14:paraId="6938ECAD" w14:textId="77777777" w:rsidR="00A221EE" w:rsidRDefault="00A221EE" w:rsidP="00A221EE">
      <w:pPr>
        <w:pStyle w:val="Default"/>
        <w:rPr>
          <w:rFonts w:ascii="Arial Narrow" w:hAnsi="Arial Narrow"/>
          <w:b/>
          <w:bCs/>
          <w:i/>
          <w:iCs/>
          <w:color w:val="auto"/>
        </w:rPr>
      </w:pPr>
      <w:r>
        <w:rPr>
          <w:rFonts w:ascii="Arial Narrow" w:hAnsi="Arial Narrow"/>
          <w:b/>
          <w:bCs/>
          <w:i/>
          <w:iCs/>
          <w:color w:val="auto"/>
        </w:rPr>
        <w:t>Uchádzač:</w:t>
      </w:r>
    </w:p>
    <w:p w14:paraId="47DC8F20" w14:textId="77777777" w:rsidR="00A221EE" w:rsidRDefault="00A221EE" w:rsidP="00A221EE">
      <w:pPr>
        <w:pStyle w:val="Default"/>
        <w:rPr>
          <w:rFonts w:ascii="Arial Narrow" w:hAnsi="Arial Narrow"/>
          <w:b/>
          <w:bCs/>
          <w:i/>
          <w:iCs/>
          <w:color w:val="auto"/>
        </w:rPr>
      </w:pPr>
      <w:r>
        <w:rPr>
          <w:rFonts w:ascii="Arial Narrow" w:hAnsi="Arial Narrow"/>
          <w:b/>
          <w:bCs/>
          <w:i/>
          <w:iCs/>
          <w:color w:val="auto"/>
        </w:rPr>
        <w:t>Obchodné meno: ....................................................................................................................................</w:t>
      </w:r>
    </w:p>
    <w:p w14:paraId="736B9623" w14:textId="77777777" w:rsidR="00A221EE" w:rsidRDefault="00A221EE" w:rsidP="00A221EE">
      <w:pPr>
        <w:pStyle w:val="Default"/>
        <w:rPr>
          <w:rFonts w:ascii="Arial Narrow" w:hAnsi="Arial Narrow"/>
          <w:b/>
          <w:bCs/>
          <w:i/>
          <w:iCs/>
          <w:color w:val="auto"/>
        </w:rPr>
      </w:pPr>
      <w:r>
        <w:rPr>
          <w:rFonts w:ascii="Arial Narrow" w:hAnsi="Arial Narrow"/>
          <w:b/>
          <w:bCs/>
          <w:i/>
          <w:iCs/>
          <w:color w:val="auto"/>
        </w:rPr>
        <w:t>Sídlo: .......................................................................................................................................................</w:t>
      </w:r>
    </w:p>
    <w:p w14:paraId="016BC2EA" w14:textId="77777777" w:rsidR="00A221EE" w:rsidRPr="009A3292" w:rsidRDefault="00A221EE" w:rsidP="00A221EE">
      <w:pPr>
        <w:pStyle w:val="Default"/>
        <w:rPr>
          <w:rFonts w:ascii="Arial Narrow" w:hAnsi="Arial Narrow"/>
          <w:color w:val="auto"/>
        </w:rPr>
      </w:pPr>
      <w:r>
        <w:rPr>
          <w:rFonts w:ascii="Arial Narrow" w:hAnsi="Arial Narrow"/>
          <w:b/>
          <w:bCs/>
          <w:i/>
          <w:iCs/>
          <w:color w:val="auto"/>
        </w:rPr>
        <w:t>IČO: .........................................................................................................................................................</w:t>
      </w:r>
    </w:p>
    <w:p w14:paraId="1E214AC6" w14:textId="77777777" w:rsidR="00A221EE" w:rsidRDefault="00A221EE" w:rsidP="00A221EE">
      <w:pPr>
        <w:pStyle w:val="Default"/>
        <w:rPr>
          <w:rFonts w:ascii="Arial Narrow" w:hAnsi="Arial Narrow"/>
          <w:i/>
          <w:iCs/>
          <w:color w:val="auto"/>
        </w:rPr>
      </w:pPr>
    </w:p>
    <w:p w14:paraId="7E3E5782" w14:textId="77777777" w:rsidR="00A221EE" w:rsidRDefault="00A221EE" w:rsidP="00A221EE">
      <w:pPr>
        <w:pStyle w:val="Default"/>
        <w:rPr>
          <w:rFonts w:ascii="Arial Narrow" w:hAnsi="Arial Narrow"/>
          <w:i/>
          <w:iCs/>
          <w:color w:val="auto"/>
        </w:rPr>
      </w:pPr>
    </w:p>
    <w:tbl>
      <w:tblPr>
        <w:tblW w:w="9200" w:type="dxa"/>
        <w:tblCellMar>
          <w:left w:w="70" w:type="dxa"/>
          <w:right w:w="70" w:type="dxa"/>
        </w:tblCellMar>
        <w:tblLook w:val="04A0" w:firstRow="1" w:lastRow="0" w:firstColumn="1" w:lastColumn="0" w:noHBand="0" w:noVBand="1"/>
      </w:tblPr>
      <w:tblGrid>
        <w:gridCol w:w="3315"/>
        <w:gridCol w:w="1904"/>
        <w:gridCol w:w="2020"/>
        <w:gridCol w:w="2020"/>
      </w:tblGrid>
      <w:tr w:rsidR="00A221EE" w:rsidRPr="00315614" w14:paraId="7DF19721" w14:textId="77777777" w:rsidTr="007C1BF4">
        <w:trPr>
          <w:trHeight w:val="612"/>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09CE" w14:textId="77777777" w:rsidR="00A221EE" w:rsidRPr="00315614" w:rsidRDefault="00A221EE" w:rsidP="007C1BF4">
            <w:pPr>
              <w:widowControl/>
              <w:autoSpaceDE/>
              <w:autoSpaceDN/>
              <w:rPr>
                <w:rFonts w:ascii="Arial Narrow" w:hAnsi="Arial Narrow" w:cs="Calibri"/>
                <w:b/>
                <w:bCs/>
                <w:color w:val="000000"/>
                <w:sz w:val="24"/>
                <w:szCs w:val="24"/>
                <w:lang w:eastAsia="sk-SK"/>
              </w:rPr>
            </w:pPr>
            <w:bookmarkStart w:id="0" w:name="_Hlk65823951"/>
            <w:r>
              <w:rPr>
                <w:rFonts w:ascii="Arial Narrow" w:hAnsi="Arial Narrow" w:cs="Calibri"/>
                <w:b/>
                <w:bCs/>
                <w:color w:val="000000"/>
                <w:sz w:val="24"/>
                <w:szCs w:val="24"/>
                <w:lang w:eastAsia="sk-SK"/>
              </w:rPr>
              <w:t>Predmet zákazky:</w:t>
            </w:r>
          </w:p>
        </w:tc>
        <w:tc>
          <w:tcPr>
            <w:tcW w:w="1904" w:type="dxa"/>
            <w:tcBorders>
              <w:top w:val="single" w:sz="4" w:space="0" w:color="auto"/>
              <w:left w:val="nil"/>
              <w:bottom w:val="single" w:sz="4" w:space="0" w:color="auto"/>
              <w:right w:val="single" w:sz="4" w:space="0" w:color="auto"/>
            </w:tcBorders>
            <w:shd w:val="clear" w:color="auto" w:fill="auto"/>
            <w:noWrap/>
            <w:vAlign w:val="center"/>
            <w:hideMark/>
          </w:tcPr>
          <w:p w14:paraId="5474F189" w14:textId="77777777" w:rsidR="00A221EE" w:rsidRPr="00315614" w:rsidRDefault="00A221EE" w:rsidP="007C1BF4">
            <w:pPr>
              <w:widowControl/>
              <w:autoSpaceDE/>
              <w:autoSpaceDN/>
              <w:jc w:val="center"/>
              <w:rPr>
                <w:rFonts w:ascii="Arial Narrow" w:hAnsi="Arial Narrow" w:cs="Calibri"/>
                <w:b/>
                <w:bCs/>
                <w:color w:val="000000"/>
                <w:sz w:val="24"/>
                <w:szCs w:val="24"/>
                <w:lang w:eastAsia="sk-SK"/>
              </w:rPr>
            </w:pPr>
            <w:r w:rsidRPr="00315614">
              <w:rPr>
                <w:rFonts w:ascii="Arial Narrow" w:hAnsi="Arial Narrow" w:cs="Calibri"/>
                <w:b/>
                <w:bCs/>
                <w:color w:val="000000"/>
                <w:sz w:val="24"/>
                <w:szCs w:val="24"/>
                <w:lang w:eastAsia="sk-SK"/>
              </w:rPr>
              <w:t>Cena bez DPH</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2562FC79" w14:textId="77777777" w:rsidR="00A221EE" w:rsidRPr="00315614" w:rsidRDefault="00A221EE" w:rsidP="007C1BF4">
            <w:pPr>
              <w:widowControl/>
              <w:autoSpaceDE/>
              <w:autoSpaceDN/>
              <w:jc w:val="center"/>
              <w:rPr>
                <w:rFonts w:ascii="Arial Narrow" w:hAnsi="Arial Narrow" w:cs="Calibri"/>
                <w:b/>
                <w:bCs/>
                <w:color w:val="000000"/>
                <w:sz w:val="24"/>
                <w:szCs w:val="24"/>
                <w:lang w:eastAsia="sk-SK"/>
              </w:rPr>
            </w:pPr>
            <w:r w:rsidRPr="00315614">
              <w:rPr>
                <w:rFonts w:ascii="Arial Narrow" w:hAnsi="Arial Narrow" w:cs="Calibri"/>
                <w:b/>
                <w:bCs/>
                <w:color w:val="000000"/>
                <w:sz w:val="24"/>
                <w:szCs w:val="24"/>
                <w:lang w:eastAsia="sk-SK"/>
              </w:rPr>
              <w:t>DPH</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617C706B" w14:textId="77777777" w:rsidR="00A221EE" w:rsidRPr="00315614" w:rsidRDefault="00A221EE" w:rsidP="007C1BF4">
            <w:pPr>
              <w:widowControl/>
              <w:autoSpaceDE/>
              <w:autoSpaceDN/>
              <w:jc w:val="center"/>
              <w:rPr>
                <w:rFonts w:ascii="Arial Narrow" w:hAnsi="Arial Narrow" w:cs="Calibri"/>
                <w:b/>
                <w:bCs/>
                <w:color w:val="000000"/>
                <w:sz w:val="24"/>
                <w:szCs w:val="24"/>
                <w:lang w:eastAsia="sk-SK"/>
              </w:rPr>
            </w:pPr>
            <w:r w:rsidRPr="00315614">
              <w:rPr>
                <w:rFonts w:ascii="Arial Narrow" w:hAnsi="Arial Narrow" w:cs="Calibri"/>
                <w:b/>
                <w:bCs/>
                <w:color w:val="000000"/>
                <w:sz w:val="24"/>
                <w:szCs w:val="24"/>
                <w:lang w:eastAsia="sk-SK"/>
              </w:rPr>
              <w:t>Cena s DPH</w:t>
            </w:r>
          </w:p>
        </w:tc>
      </w:tr>
      <w:tr w:rsidR="00A221EE" w:rsidRPr="00315614" w14:paraId="7E502B2D" w14:textId="77777777" w:rsidTr="007C1BF4">
        <w:trPr>
          <w:trHeight w:val="696"/>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3FBA29" w14:textId="77777777" w:rsidR="00A221EE" w:rsidRPr="00315614" w:rsidRDefault="00A221EE" w:rsidP="007C1BF4">
            <w:pPr>
              <w:widowControl/>
              <w:autoSpaceDE/>
              <w:autoSpaceDN/>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Analyzátor skladby tela </w:t>
            </w:r>
            <w:proofErr w:type="spellStart"/>
            <w:r>
              <w:rPr>
                <w:rFonts w:ascii="Arial Narrow" w:hAnsi="Arial Narrow" w:cs="Calibri"/>
                <w:color w:val="000000"/>
                <w:sz w:val="24"/>
                <w:szCs w:val="24"/>
                <w:lang w:eastAsia="sk-SK"/>
              </w:rPr>
              <w:t>InBody</w:t>
            </w:r>
            <w:proofErr w:type="spellEnd"/>
            <w:r>
              <w:rPr>
                <w:rFonts w:ascii="Arial Narrow" w:hAnsi="Arial Narrow" w:cs="Calibri"/>
                <w:color w:val="000000"/>
                <w:sz w:val="24"/>
                <w:szCs w:val="24"/>
                <w:lang w:eastAsia="sk-SK"/>
              </w:rPr>
              <w:t xml:space="preserve"> 270</w:t>
            </w:r>
          </w:p>
        </w:tc>
        <w:tc>
          <w:tcPr>
            <w:tcW w:w="1904" w:type="dxa"/>
            <w:tcBorders>
              <w:top w:val="nil"/>
              <w:left w:val="nil"/>
              <w:bottom w:val="single" w:sz="4" w:space="0" w:color="auto"/>
              <w:right w:val="single" w:sz="4" w:space="0" w:color="auto"/>
            </w:tcBorders>
            <w:shd w:val="clear" w:color="auto" w:fill="auto"/>
            <w:noWrap/>
            <w:vAlign w:val="bottom"/>
            <w:hideMark/>
          </w:tcPr>
          <w:p w14:paraId="7FD58365" w14:textId="77777777" w:rsidR="00A221EE" w:rsidRPr="00315614" w:rsidRDefault="00A221EE" w:rsidP="007C1BF4">
            <w:pPr>
              <w:widowControl/>
              <w:autoSpaceDE/>
              <w:autoSpaceDN/>
              <w:jc w:val="center"/>
              <w:rPr>
                <w:rFonts w:ascii="Arial Narrow" w:hAnsi="Arial Narrow" w:cs="Calibri"/>
                <w:color w:val="000000"/>
                <w:sz w:val="24"/>
                <w:szCs w:val="24"/>
                <w:lang w:eastAsia="sk-SK"/>
              </w:rPr>
            </w:pPr>
            <w:r w:rsidRPr="00315614">
              <w:rPr>
                <w:rFonts w:ascii="Arial Narrow" w:hAnsi="Arial Narrow" w:cs="Calibri"/>
                <w:color w:val="000000"/>
                <w:sz w:val="24"/>
                <w:szCs w:val="24"/>
                <w:lang w:eastAsia="sk-SK"/>
              </w:rPr>
              <w:t> </w:t>
            </w:r>
          </w:p>
        </w:tc>
        <w:tc>
          <w:tcPr>
            <w:tcW w:w="2020" w:type="dxa"/>
            <w:tcBorders>
              <w:top w:val="nil"/>
              <w:left w:val="nil"/>
              <w:bottom w:val="single" w:sz="4" w:space="0" w:color="auto"/>
              <w:right w:val="single" w:sz="4" w:space="0" w:color="auto"/>
            </w:tcBorders>
            <w:shd w:val="clear" w:color="auto" w:fill="auto"/>
            <w:noWrap/>
            <w:vAlign w:val="bottom"/>
            <w:hideMark/>
          </w:tcPr>
          <w:p w14:paraId="3D1EA4FD" w14:textId="77777777" w:rsidR="00A221EE" w:rsidRPr="00315614" w:rsidRDefault="00A221EE" w:rsidP="007C1BF4">
            <w:pPr>
              <w:widowControl/>
              <w:autoSpaceDE/>
              <w:autoSpaceDN/>
              <w:jc w:val="center"/>
              <w:rPr>
                <w:rFonts w:ascii="Arial Narrow" w:hAnsi="Arial Narrow" w:cs="Calibri"/>
                <w:color w:val="000000"/>
                <w:sz w:val="24"/>
                <w:szCs w:val="24"/>
                <w:lang w:eastAsia="sk-SK"/>
              </w:rPr>
            </w:pPr>
            <w:r w:rsidRPr="00315614">
              <w:rPr>
                <w:rFonts w:ascii="Arial Narrow" w:hAnsi="Arial Narrow" w:cs="Calibri"/>
                <w:color w:val="000000"/>
                <w:sz w:val="24"/>
                <w:szCs w:val="24"/>
                <w:lang w:eastAsia="sk-SK"/>
              </w:rPr>
              <w:t> </w:t>
            </w:r>
          </w:p>
        </w:tc>
        <w:tc>
          <w:tcPr>
            <w:tcW w:w="2020" w:type="dxa"/>
            <w:tcBorders>
              <w:top w:val="nil"/>
              <w:left w:val="nil"/>
              <w:bottom w:val="single" w:sz="4" w:space="0" w:color="auto"/>
              <w:right w:val="single" w:sz="4" w:space="0" w:color="auto"/>
            </w:tcBorders>
            <w:shd w:val="clear" w:color="auto" w:fill="auto"/>
            <w:noWrap/>
            <w:vAlign w:val="bottom"/>
            <w:hideMark/>
          </w:tcPr>
          <w:p w14:paraId="5BAC5BF2" w14:textId="77777777" w:rsidR="00A221EE" w:rsidRPr="00315614" w:rsidRDefault="00A221EE" w:rsidP="007C1BF4">
            <w:pPr>
              <w:widowControl/>
              <w:autoSpaceDE/>
              <w:autoSpaceDN/>
              <w:jc w:val="center"/>
              <w:rPr>
                <w:rFonts w:ascii="Arial Narrow" w:hAnsi="Arial Narrow" w:cs="Calibri"/>
                <w:color w:val="000000"/>
                <w:sz w:val="24"/>
                <w:szCs w:val="24"/>
                <w:lang w:eastAsia="sk-SK"/>
              </w:rPr>
            </w:pPr>
            <w:r w:rsidRPr="00315614">
              <w:rPr>
                <w:rFonts w:ascii="Arial Narrow" w:hAnsi="Arial Narrow" w:cs="Calibri"/>
                <w:color w:val="000000"/>
                <w:sz w:val="24"/>
                <w:szCs w:val="24"/>
                <w:lang w:eastAsia="sk-SK"/>
              </w:rPr>
              <w:t> </w:t>
            </w:r>
          </w:p>
        </w:tc>
      </w:tr>
      <w:tr w:rsidR="00A221EE" w:rsidRPr="00315614" w14:paraId="20364B5F" w14:textId="77777777" w:rsidTr="007C1BF4">
        <w:trPr>
          <w:trHeight w:val="696"/>
        </w:trPr>
        <w:tc>
          <w:tcPr>
            <w:tcW w:w="3256" w:type="dxa"/>
            <w:tcBorders>
              <w:top w:val="nil"/>
              <w:left w:val="single" w:sz="4" w:space="0" w:color="auto"/>
              <w:bottom w:val="single" w:sz="4" w:space="0" w:color="auto"/>
              <w:right w:val="single" w:sz="4" w:space="0" w:color="auto"/>
            </w:tcBorders>
            <w:shd w:val="clear" w:color="auto" w:fill="auto"/>
            <w:vAlign w:val="bottom"/>
          </w:tcPr>
          <w:p w14:paraId="64955C80" w14:textId="77777777" w:rsidR="00A221EE" w:rsidRDefault="00A221EE" w:rsidP="007C1BF4">
            <w:pPr>
              <w:widowControl/>
              <w:autoSpaceDE/>
              <w:autoSpaceDN/>
              <w:rPr>
                <w:rFonts w:ascii="Arial Narrow" w:hAnsi="Arial Narrow" w:cs="Calibri"/>
                <w:color w:val="000000"/>
                <w:sz w:val="24"/>
                <w:szCs w:val="24"/>
                <w:lang w:eastAsia="sk-SK"/>
              </w:rPr>
            </w:pPr>
            <w:r>
              <w:rPr>
                <w:rFonts w:ascii="Arial Narrow" w:hAnsi="Arial Narrow" w:cs="Calibri"/>
                <w:color w:val="000000"/>
                <w:sz w:val="24"/>
                <w:szCs w:val="24"/>
                <w:lang w:eastAsia="sk-SK"/>
              </w:rPr>
              <w:t>Príslušenstvo: (uviesť názov)</w:t>
            </w:r>
          </w:p>
          <w:p w14:paraId="510A7DC7" w14:textId="77777777" w:rsidR="00A221EE" w:rsidRDefault="00A221EE" w:rsidP="007C1BF4">
            <w:pPr>
              <w:widowControl/>
              <w:autoSpaceDE/>
              <w:autoSpaceDN/>
              <w:rPr>
                <w:rFonts w:ascii="Arial Narrow" w:hAnsi="Arial Narrow" w:cs="Calibri"/>
                <w:color w:val="000000"/>
                <w:sz w:val="24"/>
                <w:szCs w:val="24"/>
                <w:lang w:eastAsia="sk-SK"/>
              </w:rPr>
            </w:pPr>
            <w:r>
              <w:rPr>
                <w:rFonts w:ascii="Arial Narrow" w:hAnsi="Arial Narrow" w:cs="Calibri"/>
                <w:color w:val="000000"/>
                <w:sz w:val="24"/>
                <w:szCs w:val="24"/>
                <w:lang w:eastAsia="sk-SK"/>
              </w:rPr>
              <w:t>..........................................................</w:t>
            </w:r>
          </w:p>
        </w:tc>
        <w:tc>
          <w:tcPr>
            <w:tcW w:w="1904" w:type="dxa"/>
            <w:tcBorders>
              <w:top w:val="nil"/>
              <w:left w:val="nil"/>
              <w:bottom w:val="single" w:sz="4" w:space="0" w:color="auto"/>
              <w:right w:val="single" w:sz="4" w:space="0" w:color="auto"/>
            </w:tcBorders>
            <w:shd w:val="clear" w:color="auto" w:fill="auto"/>
            <w:noWrap/>
            <w:vAlign w:val="bottom"/>
          </w:tcPr>
          <w:p w14:paraId="1A882EFC" w14:textId="77777777" w:rsidR="00A221EE" w:rsidRPr="00315614" w:rsidRDefault="00A221EE" w:rsidP="007C1BF4">
            <w:pPr>
              <w:widowControl/>
              <w:autoSpaceDE/>
              <w:autoSpaceDN/>
              <w:jc w:val="center"/>
              <w:rPr>
                <w:rFonts w:ascii="Arial Narrow" w:hAnsi="Arial Narrow" w:cs="Calibri"/>
                <w:color w:val="000000"/>
                <w:sz w:val="24"/>
                <w:szCs w:val="24"/>
                <w:lang w:eastAsia="sk-SK"/>
              </w:rPr>
            </w:pPr>
          </w:p>
        </w:tc>
        <w:tc>
          <w:tcPr>
            <w:tcW w:w="2020" w:type="dxa"/>
            <w:tcBorders>
              <w:top w:val="nil"/>
              <w:left w:val="nil"/>
              <w:bottom w:val="single" w:sz="4" w:space="0" w:color="auto"/>
              <w:right w:val="single" w:sz="4" w:space="0" w:color="auto"/>
            </w:tcBorders>
            <w:shd w:val="clear" w:color="auto" w:fill="auto"/>
            <w:noWrap/>
            <w:vAlign w:val="bottom"/>
          </w:tcPr>
          <w:p w14:paraId="757F3E67" w14:textId="77777777" w:rsidR="00A221EE" w:rsidRPr="00315614" w:rsidRDefault="00A221EE" w:rsidP="007C1BF4">
            <w:pPr>
              <w:widowControl/>
              <w:autoSpaceDE/>
              <w:autoSpaceDN/>
              <w:jc w:val="center"/>
              <w:rPr>
                <w:rFonts w:ascii="Arial Narrow" w:hAnsi="Arial Narrow" w:cs="Calibri"/>
                <w:color w:val="000000"/>
                <w:sz w:val="24"/>
                <w:szCs w:val="24"/>
                <w:lang w:eastAsia="sk-SK"/>
              </w:rPr>
            </w:pPr>
          </w:p>
        </w:tc>
        <w:tc>
          <w:tcPr>
            <w:tcW w:w="2020" w:type="dxa"/>
            <w:tcBorders>
              <w:top w:val="nil"/>
              <w:left w:val="nil"/>
              <w:bottom w:val="single" w:sz="4" w:space="0" w:color="auto"/>
              <w:right w:val="single" w:sz="4" w:space="0" w:color="auto"/>
            </w:tcBorders>
            <w:shd w:val="clear" w:color="auto" w:fill="auto"/>
            <w:noWrap/>
            <w:vAlign w:val="bottom"/>
          </w:tcPr>
          <w:p w14:paraId="2D89F2D9" w14:textId="77777777" w:rsidR="00A221EE" w:rsidRPr="00315614" w:rsidRDefault="00A221EE" w:rsidP="007C1BF4">
            <w:pPr>
              <w:widowControl/>
              <w:autoSpaceDE/>
              <w:autoSpaceDN/>
              <w:jc w:val="center"/>
              <w:rPr>
                <w:rFonts w:ascii="Arial Narrow" w:hAnsi="Arial Narrow" w:cs="Calibri"/>
                <w:color w:val="000000"/>
                <w:sz w:val="24"/>
                <w:szCs w:val="24"/>
                <w:lang w:eastAsia="sk-SK"/>
              </w:rPr>
            </w:pPr>
          </w:p>
        </w:tc>
      </w:tr>
      <w:tr w:rsidR="00A221EE" w:rsidRPr="00315614" w14:paraId="4C44F4DF" w14:textId="77777777" w:rsidTr="007C1BF4">
        <w:trPr>
          <w:trHeight w:val="5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DF63B80" w14:textId="77777777" w:rsidR="00A221EE" w:rsidRPr="00315614" w:rsidRDefault="00A221EE" w:rsidP="007C1BF4">
            <w:pPr>
              <w:widowControl/>
              <w:autoSpaceDE/>
              <w:autoSpaceDN/>
              <w:rPr>
                <w:rFonts w:ascii="Arial Narrow" w:hAnsi="Arial Narrow" w:cs="Calibri"/>
                <w:b/>
                <w:bCs/>
                <w:color w:val="000000"/>
                <w:sz w:val="24"/>
                <w:szCs w:val="24"/>
                <w:lang w:eastAsia="sk-SK"/>
              </w:rPr>
            </w:pPr>
            <w:r w:rsidRPr="00315614">
              <w:rPr>
                <w:rFonts w:ascii="Arial Narrow" w:hAnsi="Arial Narrow" w:cs="Calibri"/>
                <w:b/>
                <w:bCs/>
                <w:color w:val="000000"/>
                <w:sz w:val="24"/>
                <w:szCs w:val="24"/>
                <w:lang w:eastAsia="sk-SK"/>
              </w:rPr>
              <w:t>Cena spolu</w:t>
            </w:r>
          </w:p>
        </w:tc>
        <w:tc>
          <w:tcPr>
            <w:tcW w:w="1904" w:type="dxa"/>
            <w:tcBorders>
              <w:top w:val="nil"/>
              <w:left w:val="nil"/>
              <w:bottom w:val="single" w:sz="4" w:space="0" w:color="auto"/>
              <w:right w:val="single" w:sz="4" w:space="0" w:color="auto"/>
            </w:tcBorders>
            <w:shd w:val="clear" w:color="auto" w:fill="auto"/>
            <w:noWrap/>
            <w:vAlign w:val="bottom"/>
            <w:hideMark/>
          </w:tcPr>
          <w:p w14:paraId="4A557BFC" w14:textId="77777777" w:rsidR="00A221EE" w:rsidRPr="00315614" w:rsidRDefault="00A221EE" w:rsidP="007C1BF4">
            <w:pPr>
              <w:widowControl/>
              <w:autoSpaceDE/>
              <w:autoSpaceDN/>
              <w:jc w:val="center"/>
              <w:rPr>
                <w:rFonts w:ascii="Arial Narrow" w:hAnsi="Arial Narrow" w:cs="Calibri"/>
                <w:b/>
                <w:bCs/>
                <w:color w:val="000000"/>
                <w:sz w:val="24"/>
                <w:szCs w:val="24"/>
                <w:lang w:eastAsia="sk-SK"/>
              </w:rPr>
            </w:pPr>
            <w:r w:rsidRPr="00315614">
              <w:rPr>
                <w:rFonts w:ascii="Arial Narrow" w:hAnsi="Arial Narrow" w:cs="Calibri"/>
                <w:b/>
                <w:bCs/>
                <w:color w:val="000000"/>
                <w:sz w:val="24"/>
                <w:szCs w:val="24"/>
                <w:lang w:eastAsia="sk-SK"/>
              </w:rPr>
              <w:t> </w:t>
            </w:r>
          </w:p>
        </w:tc>
        <w:tc>
          <w:tcPr>
            <w:tcW w:w="2020" w:type="dxa"/>
            <w:tcBorders>
              <w:top w:val="nil"/>
              <w:left w:val="nil"/>
              <w:bottom w:val="single" w:sz="4" w:space="0" w:color="auto"/>
              <w:right w:val="single" w:sz="4" w:space="0" w:color="auto"/>
            </w:tcBorders>
            <w:shd w:val="clear" w:color="auto" w:fill="auto"/>
            <w:noWrap/>
            <w:vAlign w:val="bottom"/>
            <w:hideMark/>
          </w:tcPr>
          <w:p w14:paraId="4C824E42" w14:textId="77777777" w:rsidR="00A221EE" w:rsidRPr="00315614" w:rsidRDefault="00A221EE" w:rsidP="007C1BF4">
            <w:pPr>
              <w:widowControl/>
              <w:autoSpaceDE/>
              <w:autoSpaceDN/>
              <w:jc w:val="center"/>
              <w:rPr>
                <w:rFonts w:ascii="Arial Narrow" w:hAnsi="Arial Narrow" w:cs="Calibri"/>
                <w:b/>
                <w:bCs/>
                <w:color w:val="000000"/>
                <w:sz w:val="24"/>
                <w:szCs w:val="24"/>
                <w:lang w:eastAsia="sk-SK"/>
              </w:rPr>
            </w:pPr>
            <w:r w:rsidRPr="00315614">
              <w:rPr>
                <w:rFonts w:ascii="Arial Narrow" w:hAnsi="Arial Narrow" w:cs="Calibri"/>
                <w:b/>
                <w:bCs/>
                <w:color w:val="000000"/>
                <w:sz w:val="24"/>
                <w:szCs w:val="24"/>
                <w:lang w:eastAsia="sk-SK"/>
              </w:rPr>
              <w:t> </w:t>
            </w:r>
          </w:p>
        </w:tc>
        <w:tc>
          <w:tcPr>
            <w:tcW w:w="2020" w:type="dxa"/>
            <w:tcBorders>
              <w:top w:val="nil"/>
              <w:left w:val="nil"/>
              <w:bottom w:val="single" w:sz="4" w:space="0" w:color="auto"/>
              <w:right w:val="single" w:sz="4" w:space="0" w:color="auto"/>
            </w:tcBorders>
            <w:shd w:val="clear" w:color="auto" w:fill="auto"/>
            <w:noWrap/>
            <w:vAlign w:val="bottom"/>
            <w:hideMark/>
          </w:tcPr>
          <w:p w14:paraId="3E012067" w14:textId="77777777" w:rsidR="00A221EE" w:rsidRPr="00315614" w:rsidRDefault="00A221EE" w:rsidP="007C1BF4">
            <w:pPr>
              <w:widowControl/>
              <w:autoSpaceDE/>
              <w:autoSpaceDN/>
              <w:jc w:val="center"/>
              <w:rPr>
                <w:rFonts w:ascii="Arial Narrow" w:hAnsi="Arial Narrow" w:cs="Calibri"/>
                <w:b/>
                <w:bCs/>
                <w:color w:val="000000"/>
                <w:sz w:val="24"/>
                <w:szCs w:val="24"/>
                <w:lang w:eastAsia="sk-SK"/>
              </w:rPr>
            </w:pPr>
            <w:r w:rsidRPr="00315614">
              <w:rPr>
                <w:rFonts w:ascii="Arial Narrow" w:hAnsi="Arial Narrow" w:cs="Calibri"/>
                <w:b/>
                <w:bCs/>
                <w:color w:val="000000"/>
                <w:sz w:val="24"/>
                <w:szCs w:val="24"/>
                <w:lang w:eastAsia="sk-SK"/>
              </w:rPr>
              <w:t> </w:t>
            </w:r>
          </w:p>
        </w:tc>
      </w:tr>
      <w:bookmarkEnd w:id="0"/>
    </w:tbl>
    <w:p w14:paraId="0C72E69B" w14:textId="77777777" w:rsidR="00A221EE" w:rsidRPr="0079484A" w:rsidRDefault="00A221EE" w:rsidP="00A221EE"/>
    <w:p w14:paraId="2F0588C0" w14:textId="77777777" w:rsidR="00A221EE" w:rsidRDefault="00A221EE" w:rsidP="00A221EE"/>
    <w:p w14:paraId="025BE952" w14:textId="77777777" w:rsidR="00A221EE" w:rsidRPr="00463BC4" w:rsidRDefault="00A221EE" w:rsidP="00A221EE">
      <w:pPr>
        <w:rPr>
          <w:rFonts w:ascii="Arial Narrow" w:hAnsi="Arial Narrow"/>
          <w:sz w:val="24"/>
          <w:szCs w:val="24"/>
        </w:rPr>
      </w:pPr>
      <w:r w:rsidRPr="00463BC4">
        <w:rPr>
          <w:rFonts w:ascii="Arial Narrow" w:hAnsi="Arial Narrow"/>
          <w:sz w:val="24"/>
          <w:szCs w:val="24"/>
        </w:rPr>
        <w:t xml:space="preserve">Som* – nie som* </w:t>
      </w:r>
      <w:proofErr w:type="spellStart"/>
      <w:r w:rsidRPr="00463BC4">
        <w:rPr>
          <w:rFonts w:ascii="Arial Narrow" w:hAnsi="Arial Narrow"/>
          <w:sz w:val="24"/>
          <w:szCs w:val="24"/>
        </w:rPr>
        <w:t>plátcom</w:t>
      </w:r>
      <w:proofErr w:type="spellEnd"/>
      <w:r w:rsidRPr="00463BC4">
        <w:rPr>
          <w:rFonts w:ascii="Arial Narrow" w:hAnsi="Arial Narrow"/>
          <w:sz w:val="24"/>
          <w:szCs w:val="24"/>
        </w:rPr>
        <w:t xml:space="preserve"> DPH.</w:t>
      </w:r>
    </w:p>
    <w:p w14:paraId="1B12B1C7" w14:textId="77777777" w:rsidR="00A221EE" w:rsidRPr="00463BC4" w:rsidRDefault="00A221EE" w:rsidP="00A221EE">
      <w:pPr>
        <w:rPr>
          <w:rFonts w:ascii="Arial Narrow" w:hAnsi="Arial Narrow"/>
          <w:i/>
          <w:iCs/>
        </w:rPr>
      </w:pPr>
      <w:r w:rsidRPr="00463BC4">
        <w:rPr>
          <w:rFonts w:ascii="Arial Narrow" w:hAnsi="Arial Narrow"/>
          <w:i/>
          <w:iCs/>
        </w:rPr>
        <w:t>(*</w:t>
      </w:r>
      <w:proofErr w:type="spellStart"/>
      <w:r w:rsidRPr="00463BC4">
        <w:rPr>
          <w:rFonts w:ascii="Arial Narrow" w:hAnsi="Arial Narrow"/>
          <w:i/>
          <w:iCs/>
        </w:rPr>
        <w:t>nehodiace</w:t>
      </w:r>
      <w:proofErr w:type="spellEnd"/>
      <w:r w:rsidRPr="00463BC4">
        <w:rPr>
          <w:rFonts w:ascii="Arial Narrow" w:hAnsi="Arial Narrow"/>
          <w:i/>
          <w:iCs/>
        </w:rPr>
        <w:t xml:space="preserve"> sa prečiarknuť!)</w:t>
      </w:r>
    </w:p>
    <w:p w14:paraId="373AE19C" w14:textId="77777777" w:rsidR="00A221EE" w:rsidRDefault="00A221EE" w:rsidP="00A221EE"/>
    <w:p w14:paraId="68EDDEA2" w14:textId="77777777" w:rsidR="00A221EE" w:rsidRDefault="00A221EE" w:rsidP="00A221EE"/>
    <w:p w14:paraId="0882D934" w14:textId="77777777" w:rsidR="00A221EE" w:rsidRPr="00180F20" w:rsidRDefault="00A221EE" w:rsidP="00A221EE">
      <w:pPr>
        <w:rPr>
          <w:sz w:val="24"/>
          <w:szCs w:val="24"/>
        </w:rPr>
      </w:pPr>
    </w:p>
    <w:p w14:paraId="1ED34608" w14:textId="77777777" w:rsidR="00A221EE" w:rsidRDefault="00A221EE" w:rsidP="00A221EE"/>
    <w:p w14:paraId="2A3265D8" w14:textId="77777777" w:rsidR="00A221EE" w:rsidRPr="0079484A" w:rsidRDefault="00A221EE" w:rsidP="00A221EE"/>
    <w:p w14:paraId="6A79C723" w14:textId="77777777" w:rsidR="00A221EE" w:rsidRPr="00315614" w:rsidRDefault="00A221EE" w:rsidP="00A221EE">
      <w:pPr>
        <w:rPr>
          <w:rFonts w:ascii="Arial Narrow" w:hAnsi="Arial Narrow"/>
          <w:sz w:val="24"/>
          <w:szCs w:val="24"/>
        </w:rPr>
      </w:pPr>
      <w:r w:rsidRPr="00315614">
        <w:rPr>
          <w:rFonts w:ascii="Arial Narrow" w:hAnsi="Arial Narrow"/>
          <w:sz w:val="24"/>
          <w:szCs w:val="24"/>
        </w:rPr>
        <w:t>V ....................................... dňa</w:t>
      </w:r>
      <w:r>
        <w:rPr>
          <w:rFonts w:ascii="Arial Narrow" w:hAnsi="Arial Narrow"/>
          <w:sz w:val="24"/>
          <w:szCs w:val="24"/>
        </w:rPr>
        <w:t xml:space="preserve"> .........................</w:t>
      </w:r>
    </w:p>
    <w:p w14:paraId="5CD98858" w14:textId="77777777" w:rsidR="00A221EE" w:rsidRPr="00315614" w:rsidRDefault="00A221EE" w:rsidP="00A221EE">
      <w:pPr>
        <w:rPr>
          <w:rFonts w:ascii="Arial Narrow" w:hAnsi="Arial Narrow"/>
          <w:sz w:val="24"/>
          <w:szCs w:val="24"/>
        </w:rPr>
      </w:pPr>
    </w:p>
    <w:p w14:paraId="205070C3" w14:textId="77777777" w:rsidR="00A221EE" w:rsidRPr="00315614" w:rsidRDefault="00A221EE" w:rsidP="00A221EE">
      <w:pPr>
        <w:rPr>
          <w:rFonts w:ascii="Arial Narrow" w:hAnsi="Arial Narrow"/>
          <w:sz w:val="24"/>
          <w:szCs w:val="24"/>
        </w:rPr>
      </w:pPr>
    </w:p>
    <w:p w14:paraId="4902A5AE" w14:textId="77777777" w:rsidR="00A221EE" w:rsidRPr="00315614" w:rsidRDefault="00A221EE" w:rsidP="00A221EE">
      <w:pPr>
        <w:rPr>
          <w:rFonts w:ascii="Arial Narrow" w:hAnsi="Arial Narrow"/>
          <w:sz w:val="24"/>
          <w:szCs w:val="24"/>
        </w:rPr>
      </w:pPr>
    </w:p>
    <w:p w14:paraId="059AF0F0" w14:textId="77777777" w:rsidR="00A221EE" w:rsidRPr="00315614" w:rsidRDefault="00A221EE" w:rsidP="00A221EE">
      <w:pPr>
        <w:rPr>
          <w:rFonts w:ascii="Arial Narrow" w:hAnsi="Arial Narrow"/>
          <w:sz w:val="24"/>
          <w:szCs w:val="24"/>
        </w:rPr>
      </w:pPr>
    </w:p>
    <w:p w14:paraId="2419C9CE" w14:textId="77777777" w:rsidR="00A221EE" w:rsidRPr="00315614" w:rsidRDefault="00A221EE" w:rsidP="00A221EE">
      <w:pPr>
        <w:rPr>
          <w:rFonts w:ascii="Arial Narrow" w:hAnsi="Arial Narrow"/>
          <w:sz w:val="24"/>
          <w:szCs w:val="24"/>
        </w:rPr>
      </w:pP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t>............................................................</w:t>
      </w:r>
    </w:p>
    <w:p w14:paraId="0C5FBA88" w14:textId="77777777" w:rsidR="00A221EE" w:rsidRPr="00315614" w:rsidRDefault="00A221EE" w:rsidP="00A221EE">
      <w:pPr>
        <w:rPr>
          <w:rFonts w:ascii="Arial Narrow" w:hAnsi="Arial Narrow"/>
          <w:sz w:val="24"/>
          <w:szCs w:val="24"/>
        </w:rPr>
      </w:pP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t xml:space="preserve">  </w:t>
      </w:r>
      <w:r>
        <w:rPr>
          <w:rFonts w:ascii="Arial Narrow" w:hAnsi="Arial Narrow"/>
          <w:sz w:val="24"/>
          <w:szCs w:val="24"/>
        </w:rPr>
        <w:t xml:space="preserve">  </w:t>
      </w:r>
      <w:r w:rsidRPr="00315614">
        <w:rPr>
          <w:rFonts w:ascii="Arial Narrow" w:hAnsi="Arial Narrow"/>
          <w:sz w:val="24"/>
          <w:szCs w:val="24"/>
        </w:rPr>
        <w:t>meno, priezvisko, titul a podpis</w:t>
      </w:r>
    </w:p>
    <w:p w14:paraId="4F83ACF3" w14:textId="77777777" w:rsidR="00A221EE" w:rsidRPr="00315614" w:rsidRDefault="00A221EE" w:rsidP="00A221EE">
      <w:pPr>
        <w:rPr>
          <w:rFonts w:ascii="Arial Narrow" w:hAnsi="Arial Narrow"/>
          <w:sz w:val="24"/>
          <w:szCs w:val="24"/>
        </w:rPr>
      </w:pP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t xml:space="preserve">  štatutárneho zástupcu uchádzača</w:t>
      </w:r>
    </w:p>
    <w:p w14:paraId="098ED34D" w14:textId="77777777" w:rsidR="00A221EE" w:rsidRPr="00315614" w:rsidRDefault="00A221EE" w:rsidP="00A221EE">
      <w:pPr>
        <w:rPr>
          <w:rFonts w:ascii="Arial Narrow" w:hAnsi="Arial Narrow"/>
          <w:sz w:val="24"/>
          <w:szCs w:val="24"/>
        </w:rPr>
      </w:pP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t xml:space="preserve">        a pečiatka uchádzača</w:t>
      </w:r>
    </w:p>
    <w:p w14:paraId="474CEF76" w14:textId="77777777" w:rsidR="00A221EE" w:rsidRDefault="00A221EE" w:rsidP="00A221EE">
      <w:pPr>
        <w:pStyle w:val="Nadpis1"/>
        <w:rPr>
          <w:rFonts w:ascii="Arial Narrow" w:hAnsi="Arial Narrow"/>
          <w:sz w:val="24"/>
          <w:szCs w:val="24"/>
        </w:rPr>
      </w:pPr>
    </w:p>
    <w:p w14:paraId="6D8B6E70" w14:textId="77777777" w:rsidR="00A221EE" w:rsidRDefault="00A221EE" w:rsidP="00A221EE">
      <w:pPr>
        <w:rPr>
          <w:rFonts w:ascii="Arial Narrow" w:hAnsi="Arial Narrow"/>
          <w:sz w:val="24"/>
          <w:szCs w:val="24"/>
        </w:rPr>
      </w:pPr>
    </w:p>
    <w:p w14:paraId="1918A019" w14:textId="77777777" w:rsidR="00A221EE" w:rsidRPr="00095241" w:rsidRDefault="00A221EE" w:rsidP="00A221EE">
      <w:pPr>
        <w:rPr>
          <w:rFonts w:ascii="Arial Narrow" w:hAnsi="Arial Narrow"/>
          <w:sz w:val="24"/>
          <w:szCs w:val="24"/>
        </w:rPr>
      </w:pP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r w:rsidRPr="00315614">
        <w:rPr>
          <w:rFonts w:ascii="Arial Narrow" w:hAnsi="Arial Narrow"/>
          <w:sz w:val="24"/>
          <w:szCs w:val="24"/>
        </w:rPr>
        <w:tab/>
      </w:r>
    </w:p>
    <w:p w14:paraId="239FEB8E" w14:textId="02C7A3B9" w:rsidR="00A221EE" w:rsidRDefault="00A221EE">
      <w:pPr>
        <w:rPr>
          <w:rFonts w:ascii="Arial Narrow" w:hAnsi="Arial Narrow"/>
          <w:b/>
          <w:bCs/>
          <w:sz w:val="24"/>
          <w:szCs w:val="24"/>
        </w:rPr>
      </w:pPr>
      <w:r>
        <w:rPr>
          <w:rFonts w:ascii="Arial Narrow" w:hAnsi="Arial Narrow"/>
          <w:b/>
          <w:bCs/>
          <w:sz w:val="24"/>
          <w:szCs w:val="24"/>
        </w:rPr>
        <w:br w:type="page"/>
      </w:r>
    </w:p>
    <w:p w14:paraId="251C71CD" w14:textId="77777777" w:rsidR="00A221EE" w:rsidRDefault="00A221EE" w:rsidP="00A221EE">
      <w:pPr>
        <w:rPr>
          <w:rFonts w:ascii="Arial Narrow" w:hAnsi="Arial Narrow"/>
        </w:rPr>
      </w:pPr>
      <w:r>
        <w:rPr>
          <w:rFonts w:ascii="Arial Narrow" w:hAnsi="Arial Narrow"/>
          <w:sz w:val="24"/>
          <w:szCs w:val="24"/>
        </w:rPr>
        <w:lastRenderedPageBreak/>
        <w:tab/>
      </w:r>
      <w:r>
        <w:rPr>
          <w:rFonts w:ascii="Arial Narrow" w:hAnsi="Arial Narrow"/>
        </w:rPr>
        <w:t>Príloha č. 3</w:t>
      </w:r>
    </w:p>
    <w:p w14:paraId="4F469007" w14:textId="77777777" w:rsidR="00A221EE" w:rsidRDefault="00A221EE" w:rsidP="00A221EE">
      <w:pPr>
        <w:pStyle w:val="Default"/>
        <w:jc w:val="center"/>
        <w:rPr>
          <w:rFonts w:ascii="Arial Narrow" w:hAnsi="Arial Narrow"/>
          <w:b/>
          <w:bCs/>
          <w:color w:val="auto"/>
        </w:rPr>
      </w:pPr>
    </w:p>
    <w:p w14:paraId="61102C1D" w14:textId="77777777" w:rsidR="00A221EE" w:rsidRDefault="00A221EE" w:rsidP="00A221EE">
      <w:pPr>
        <w:pStyle w:val="Default"/>
        <w:jc w:val="center"/>
        <w:rPr>
          <w:rFonts w:ascii="Arial Narrow" w:hAnsi="Arial Narrow"/>
          <w:b/>
          <w:bCs/>
          <w:color w:val="auto"/>
        </w:rPr>
      </w:pPr>
    </w:p>
    <w:p w14:paraId="447950FE" w14:textId="77777777" w:rsidR="00A221EE" w:rsidRDefault="00A221EE" w:rsidP="00A221EE">
      <w:pPr>
        <w:pStyle w:val="Default"/>
        <w:jc w:val="center"/>
        <w:rPr>
          <w:rFonts w:ascii="Arial Narrow" w:hAnsi="Arial Narrow"/>
          <w:b/>
          <w:bCs/>
          <w:color w:val="auto"/>
        </w:rPr>
      </w:pPr>
    </w:p>
    <w:p w14:paraId="7D24EECB" w14:textId="77777777" w:rsidR="00A221EE" w:rsidRDefault="00A221EE" w:rsidP="00A221EE">
      <w:pPr>
        <w:pStyle w:val="Default"/>
        <w:jc w:val="center"/>
        <w:rPr>
          <w:rFonts w:ascii="Arial Narrow" w:hAnsi="Arial Narrow"/>
          <w:b/>
          <w:bCs/>
          <w:color w:val="auto"/>
        </w:rPr>
      </w:pPr>
      <w:r>
        <w:rPr>
          <w:rFonts w:ascii="Arial Narrow" w:hAnsi="Arial Narrow"/>
          <w:b/>
          <w:bCs/>
          <w:color w:val="auto"/>
        </w:rPr>
        <w:t>Čestné vyhlásenie</w:t>
      </w:r>
    </w:p>
    <w:p w14:paraId="0CE9EFBD" w14:textId="77777777" w:rsidR="00A221EE" w:rsidRDefault="00A221EE" w:rsidP="00A221EE">
      <w:pPr>
        <w:pStyle w:val="Default"/>
        <w:jc w:val="center"/>
        <w:rPr>
          <w:rFonts w:ascii="Arial Narrow" w:hAnsi="Arial Narrow"/>
          <w:color w:val="auto"/>
        </w:rPr>
      </w:pPr>
    </w:p>
    <w:p w14:paraId="059EE13B" w14:textId="77777777" w:rsidR="00A221EE" w:rsidRDefault="00A221EE" w:rsidP="00A221EE">
      <w:pPr>
        <w:pStyle w:val="Default"/>
        <w:jc w:val="center"/>
        <w:rPr>
          <w:rFonts w:ascii="Arial Narrow" w:hAnsi="Arial Narrow"/>
          <w:color w:val="auto"/>
        </w:rPr>
      </w:pPr>
      <w:r>
        <w:rPr>
          <w:rFonts w:ascii="Arial Narrow" w:hAnsi="Arial Narrow"/>
          <w:color w:val="auto"/>
        </w:rPr>
        <w:t>v zmysle § 32 ods. 2 písm. f) zákona 343/2015 Z. z. o verejnom obstarávaní a o zmene a doplnení niektorých zákonov v znení neskorších predpisov</w:t>
      </w:r>
    </w:p>
    <w:p w14:paraId="3B33576C" w14:textId="77777777" w:rsidR="00A221EE" w:rsidRDefault="00A221EE" w:rsidP="00A221EE">
      <w:pPr>
        <w:pStyle w:val="Default"/>
        <w:jc w:val="center"/>
        <w:rPr>
          <w:rFonts w:ascii="Arial Narrow" w:hAnsi="Arial Narrow"/>
          <w:color w:val="auto"/>
        </w:rPr>
      </w:pPr>
    </w:p>
    <w:p w14:paraId="3BAD8C8C" w14:textId="77777777" w:rsidR="00A221EE" w:rsidRDefault="00A221EE" w:rsidP="00A221EE">
      <w:pPr>
        <w:pStyle w:val="Default"/>
        <w:rPr>
          <w:rFonts w:ascii="Arial Narrow" w:hAnsi="Arial Narrow"/>
          <w:color w:val="auto"/>
        </w:rPr>
      </w:pPr>
      <w:r>
        <w:rPr>
          <w:rFonts w:ascii="Arial Narrow" w:hAnsi="Arial Narrow"/>
          <w:b/>
          <w:bCs/>
          <w:color w:val="auto"/>
        </w:rPr>
        <w:t>Predmet obstarávania</w:t>
      </w:r>
      <w:r>
        <w:rPr>
          <w:rFonts w:ascii="Arial Narrow" w:hAnsi="Arial Narrow"/>
          <w:color w:val="auto"/>
        </w:rPr>
        <w:t xml:space="preserve">: </w:t>
      </w:r>
    </w:p>
    <w:p w14:paraId="0BF5A730" w14:textId="77777777" w:rsidR="00A221EE" w:rsidRDefault="00A221EE" w:rsidP="00A221EE">
      <w:pPr>
        <w:pStyle w:val="Default"/>
        <w:rPr>
          <w:rFonts w:ascii="Arial Narrow" w:hAnsi="Arial Narrow"/>
          <w:color w:val="auto"/>
        </w:rPr>
      </w:pPr>
    </w:p>
    <w:p w14:paraId="6A1B851F" w14:textId="77777777" w:rsidR="00A221EE" w:rsidRDefault="00A221EE" w:rsidP="00A221EE">
      <w:pPr>
        <w:pStyle w:val="Default"/>
        <w:jc w:val="center"/>
        <w:rPr>
          <w:rFonts w:ascii="Arial Narrow" w:hAnsi="Arial Narrow"/>
          <w:b/>
          <w:bCs/>
          <w:i/>
          <w:iCs/>
          <w:color w:val="auto"/>
        </w:rPr>
      </w:pPr>
      <w:r>
        <w:rPr>
          <w:rFonts w:ascii="Arial Narrow" w:hAnsi="Arial Narrow"/>
          <w:b/>
          <w:bCs/>
          <w:color w:val="auto"/>
        </w:rPr>
        <w:t>„</w:t>
      </w:r>
      <w:r>
        <w:rPr>
          <w:rFonts w:ascii="Arial Narrow" w:hAnsi="Arial Narrow"/>
          <w:b/>
          <w:bCs/>
          <w:i/>
          <w:iCs/>
          <w:color w:val="auto"/>
        </w:rPr>
        <w:t xml:space="preserve">Analyzátor skladby tela </w:t>
      </w:r>
      <w:proofErr w:type="spellStart"/>
      <w:r>
        <w:rPr>
          <w:rFonts w:ascii="Arial Narrow" w:hAnsi="Arial Narrow"/>
          <w:b/>
          <w:bCs/>
          <w:i/>
          <w:iCs/>
          <w:color w:val="auto"/>
        </w:rPr>
        <w:t>InBody</w:t>
      </w:r>
      <w:proofErr w:type="spellEnd"/>
      <w:r>
        <w:rPr>
          <w:rFonts w:ascii="Arial Narrow" w:hAnsi="Arial Narrow"/>
          <w:b/>
          <w:bCs/>
          <w:i/>
          <w:iCs/>
          <w:color w:val="auto"/>
        </w:rPr>
        <w:t xml:space="preserve"> 270 s príslušenstvom“</w:t>
      </w:r>
    </w:p>
    <w:p w14:paraId="3CCEE84E" w14:textId="77777777" w:rsidR="00A221EE" w:rsidRDefault="00A221EE" w:rsidP="00A221EE">
      <w:pPr>
        <w:pStyle w:val="Default"/>
        <w:rPr>
          <w:rFonts w:ascii="Arial Narrow" w:hAnsi="Arial Narrow"/>
          <w:color w:val="auto"/>
        </w:rPr>
      </w:pPr>
    </w:p>
    <w:p w14:paraId="68B2BD58" w14:textId="77777777" w:rsidR="00A221EE" w:rsidRDefault="00A221EE" w:rsidP="00A221EE">
      <w:pPr>
        <w:pStyle w:val="Default"/>
        <w:rPr>
          <w:rFonts w:ascii="Arial Narrow" w:hAnsi="Arial Narrow"/>
          <w:color w:val="auto"/>
        </w:rPr>
      </w:pPr>
    </w:p>
    <w:p w14:paraId="2C16BDF9" w14:textId="77777777" w:rsidR="00A221EE" w:rsidRDefault="00A221EE" w:rsidP="00A221EE">
      <w:pPr>
        <w:pStyle w:val="Default"/>
        <w:rPr>
          <w:rFonts w:ascii="Arial Narrow" w:hAnsi="Arial Narrow"/>
          <w:color w:val="auto"/>
        </w:rPr>
      </w:pPr>
    </w:p>
    <w:p w14:paraId="7F82CD99" w14:textId="77777777" w:rsidR="00A221EE" w:rsidRDefault="00A221EE" w:rsidP="00A221EE">
      <w:pPr>
        <w:pStyle w:val="Default"/>
        <w:rPr>
          <w:rFonts w:ascii="Arial Narrow" w:hAnsi="Arial Narrow"/>
          <w:color w:val="auto"/>
        </w:rPr>
      </w:pPr>
      <w:r>
        <w:rPr>
          <w:rFonts w:ascii="Arial Narrow" w:hAnsi="Arial Narrow"/>
          <w:color w:val="auto"/>
        </w:rPr>
        <w:t>Uchádzač:  ............................................................................................................................................</w:t>
      </w:r>
    </w:p>
    <w:p w14:paraId="5816661C" w14:textId="77777777" w:rsidR="00A221EE" w:rsidRDefault="00A221EE" w:rsidP="00A221EE">
      <w:pPr>
        <w:pStyle w:val="Default"/>
        <w:ind w:left="2160" w:firstLine="720"/>
        <w:rPr>
          <w:rFonts w:ascii="Arial Narrow" w:hAnsi="Arial Narrow"/>
          <w:color w:val="auto"/>
        </w:rPr>
      </w:pPr>
      <w:r>
        <w:rPr>
          <w:rFonts w:ascii="Arial Narrow" w:hAnsi="Arial Narrow"/>
          <w:color w:val="auto"/>
        </w:rPr>
        <w:t>(obchodné meno a sídlo)</w:t>
      </w:r>
    </w:p>
    <w:p w14:paraId="6E582001" w14:textId="77777777" w:rsidR="00A221EE" w:rsidRDefault="00A221EE" w:rsidP="00A221EE">
      <w:pPr>
        <w:pStyle w:val="Default"/>
        <w:rPr>
          <w:rFonts w:ascii="Arial Narrow" w:hAnsi="Arial Narrow"/>
          <w:color w:val="auto"/>
        </w:rPr>
      </w:pPr>
    </w:p>
    <w:p w14:paraId="45D0AC6A" w14:textId="77777777" w:rsidR="00A221EE" w:rsidRDefault="00A221EE" w:rsidP="00A221EE">
      <w:pPr>
        <w:pStyle w:val="Default"/>
        <w:jc w:val="both"/>
        <w:rPr>
          <w:rFonts w:ascii="Arial Narrow" w:hAnsi="Arial Narrow"/>
          <w:color w:val="auto"/>
        </w:rPr>
      </w:pPr>
      <w:r>
        <w:rPr>
          <w:rFonts w:ascii="Arial Narrow" w:hAnsi="Arial Narrow"/>
          <w:color w:val="auto"/>
        </w:rPr>
        <w:t xml:space="preserve">týmto  čestne  vyhlasujem, že ku dňu lehoty na predkladanie ponúk spĺňam podmienku účasti v zmysle § 32 ods., 1 písm. f) zákona 343/2015 Z. z. o verejnom obstarávaní a o zmene a doplnení niektorých zákonov v znení neskorších predpisov </w:t>
      </w:r>
      <w:r>
        <w:rPr>
          <w:rFonts w:ascii="Arial Narrow" w:hAnsi="Arial Narrow"/>
          <w:i/>
          <w:iCs/>
          <w:color w:val="auto"/>
        </w:rPr>
        <w:t xml:space="preserve">– nemám uložený zákaz účasti vo verejnom obstarávaní potvrdený konečným rozhodnutím v Slovenskej republike alebo v štáte sídla, miesta podnikania alebo obvyklého pobytu. </w:t>
      </w:r>
    </w:p>
    <w:p w14:paraId="717347A1" w14:textId="77777777" w:rsidR="00A221EE" w:rsidRDefault="00A221EE" w:rsidP="00A221EE">
      <w:pPr>
        <w:pStyle w:val="Default"/>
        <w:rPr>
          <w:rFonts w:ascii="Arial Narrow" w:hAnsi="Arial Narrow"/>
          <w:color w:val="auto"/>
        </w:rPr>
      </w:pPr>
    </w:p>
    <w:p w14:paraId="6E8FE59E" w14:textId="77777777" w:rsidR="00A221EE" w:rsidRDefault="00A221EE" w:rsidP="00A221EE">
      <w:pPr>
        <w:pStyle w:val="Default"/>
        <w:rPr>
          <w:rFonts w:ascii="Arial Narrow" w:hAnsi="Arial Narrow"/>
          <w:color w:val="auto"/>
        </w:rPr>
      </w:pPr>
    </w:p>
    <w:p w14:paraId="2168E19A" w14:textId="77777777" w:rsidR="00A221EE" w:rsidRDefault="00A221EE" w:rsidP="00A221EE">
      <w:pPr>
        <w:pStyle w:val="Default"/>
        <w:rPr>
          <w:rFonts w:ascii="Arial Narrow" w:hAnsi="Arial Narrow"/>
          <w:color w:val="auto"/>
        </w:rPr>
      </w:pPr>
    </w:p>
    <w:p w14:paraId="4FA38685" w14:textId="77777777" w:rsidR="00A221EE" w:rsidRDefault="00A221EE" w:rsidP="00A221EE">
      <w:pPr>
        <w:pStyle w:val="Default"/>
        <w:rPr>
          <w:rFonts w:ascii="Arial Narrow" w:hAnsi="Arial Narrow"/>
          <w:color w:val="auto"/>
        </w:rPr>
      </w:pPr>
    </w:p>
    <w:p w14:paraId="4F6C7149" w14:textId="77777777" w:rsidR="00A221EE" w:rsidRDefault="00A221EE" w:rsidP="00A221EE">
      <w:pPr>
        <w:pStyle w:val="Default"/>
        <w:rPr>
          <w:rFonts w:ascii="Arial Narrow" w:hAnsi="Arial Narrow"/>
          <w:color w:val="auto"/>
        </w:rPr>
      </w:pPr>
      <w:r>
        <w:rPr>
          <w:rFonts w:ascii="Arial Narrow" w:hAnsi="Arial Narrow"/>
          <w:color w:val="auto"/>
        </w:rPr>
        <w:t xml:space="preserve">V ............................... dňa ........................... </w:t>
      </w:r>
    </w:p>
    <w:p w14:paraId="0E42D69D" w14:textId="77777777" w:rsidR="00A221EE" w:rsidRDefault="00A221EE" w:rsidP="00A221EE">
      <w:pPr>
        <w:pStyle w:val="Default"/>
        <w:rPr>
          <w:rFonts w:ascii="Arial Narrow" w:hAnsi="Arial Narrow"/>
          <w:color w:val="auto"/>
        </w:rPr>
      </w:pPr>
    </w:p>
    <w:p w14:paraId="352FF763" w14:textId="77777777" w:rsidR="00A221EE" w:rsidRDefault="00A221EE" w:rsidP="00A221EE">
      <w:pPr>
        <w:pStyle w:val="Default"/>
        <w:rPr>
          <w:rFonts w:ascii="Arial Narrow" w:hAnsi="Arial Narrow"/>
          <w:color w:val="auto"/>
        </w:rPr>
      </w:pPr>
    </w:p>
    <w:p w14:paraId="0C326D34" w14:textId="77777777" w:rsidR="00A221EE" w:rsidRDefault="00A221EE" w:rsidP="00A221EE">
      <w:pPr>
        <w:pStyle w:val="Default"/>
        <w:rPr>
          <w:rFonts w:ascii="Arial Narrow" w:hAnsi="Arial Narrow"/>
          <w:color w:val="auto"/>
        </w:rPr>
      </w:pPr>
    </w:p>
    <w:p w14:paraId="05942E60" w14:textId="77777777" w:rsidR="00A221EE" w:rsidRDefault="00A221EE" w:rsidP="00A221EE">
      <w:pPr>
        <w:pStyle w:val="Default"/>
        <w:ind w:left="4320" w:firstLine="720"/>
        <w:rPr>
          <w:rFonts w:ascii="Arial Narrow" w:hAnsi="Arial Narrow"/>
          <w:color w:val="auto"/>
        </w:rPr>
      </w:pPr>
      <w:r>
        <w:rPr>
          <w:rFonts w:ascii="Arial Narrow" w:hAnsi="Arial Narrow"/>
          <w:color w:val="auto"/>
        </w:rPr>
        <w:t xml:space="preserve">.................................................... </w:t>
      </w:r>
    </w:p>
    <w:p w14:paraId="20C3BB1F" w14:textId="77777777" w:rsidR="00A221EE" w:rsidRDefault="00A221EE" w:rsidP="00A221EE">
      <w:pPr>
        <w:pStyle w:val="Default"/>
        <w:ind w:left="4320" w:firstLine="720"/>
        <w:rPr>
          <w:rFonts w:ascii="Arial Narrow" w:hAnsi="Arial Narrow"/>
          <w:color w:val="auto"/>
        </w:rPr>
      </w:pPr>
      <w:r>
        <w:rPr>
          <w:rFonts w:ascii="Arial Narrow" w:hAnsi="Arial Narrow"/>
          <w:color w:val="auto"/>
        </w:rPr>
        <w:t xml:space="preserve">   podpis a pečiatka uchádzača </w:t>
      </w:r>
    </w:p>
    <w:p w14:paraId="0FEE481E" w14:textId="77777777" w:rsidR="00A221EE" w:rsidRDefault="00A221EE" w:rsidP="00A221EE">
      <w:pPr>
        <w:pStyle w:val="Default"/>
        <w:ind w:left="4320" w:firstLine="720"/>
        <w:rPr>
          <w:rFonts w:ascii="Arial Narrow" w:hAnsi="Arial Narrow"/>
          <w:color w:val="auto"/>
        </w:rPr>
      </w:pPr>
      <w:r>
        <w:rPr>
          <w:rFonts w:ascii="Arial Narrow" w:hAnsi="Arial Narrow"/>
          <w:color w:val="auto"/>
        </w:rPr>
        <w:t xml:space="preserve">(v súlade so zápisom v obchodnom </w:t>
      </w:r>
    </w:p>
    <w:p w14:paraId="43514EAF" w14:textId="77777777" w:rsidR="00A221EE" w:rsidRDefault="00A221EE" w:rsidP="00A221EE">
      <w:pPr>
        <w:ind w:left="5040"/>
        <w:rPr>
          <w:rFonts w:ascii="Arial Narrow" w:hAnsi="Arial Narrow"/>
          <w:sz w:val="24"/>
          <w:szCs w:val="24"/>
        </w:rPr>
      </w:pPr>
      <w:r>
        <w:rPr>
          <w:rFonts w:ascii="Arial Narrow" w:hAnsi="Arial Narrow"/>
          <w:sz w:val="24"/>
          <w:szCs w:val="24"/>
        </w:rPr>
        <w:t>registri, resp. v živnostenskom registri)</w:t>
      </w:r>
    </w:p>
    <w:p w14:paraId="21447AB9" w14:textId="77777777" w:rsidR="00A221EE" w:rsidRDefault="00A221EE" w:rsidP="00A221EE"/>
    <w:p w14:paraId="5B24DB4E" w14:textId="77777777" w:rsidR="00A221EE" w:rsidRDefault="00A221EE" w:rsidP="00A221EE">
      <w:pPr>
        <w:ind w:left="4320" w:firstLine="720"/>
        <w:rPr>
          <w:rFonts w:ascii="Arial Narrow" w:hAnsi="Arial Narrow"/>
          <w:b/>
          <w:bCs/>
          <w:sz w:val="24"/>
          <w:szCs w:val="24"/>
        </w:rPr>
      </w:pPr>
    </w:p>
    <w:p w14:paraId="3FE0A0C3" w14:textId="77777777" w:rsidR="00A221EE" w:rsidRDefault="00A221EE" w:rsidP="00D7114F">
      <w:pPr>
        <w:ind w:left="4320" w:firstLine="720"/>
        <w:rPr>
          <w:rFonts w:ascii="Arial Narrow" w:hAnsi="Arial Narrow"/>
          <w:b/>
          <w:bCs/>
          <w:sz w:val="24"/>
          <w:szCs w:val="24"/>
        </w:rPr>
      </w:pPr>
    </w:p>
    <w:sectPr w:rsidR="00A221EE" w:rsidSect="00E92F02">
      <w:headerReference w:type="default" r:id="rId9"/>
      <w:footerReference w:type="default" r:id="rId10"/>
      <w:footerReference w:type="first" r:id="rId11"/>
      <w:pgSz w:w="11906" w:h="16838" w:code="9"/>
      <w:pgMar w:top="1417" w:right="1417" w:bottom="1417" w:left="1417"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9EA0" w14:textId="77777777" w:rsidR="00E92F02" w:rsidRDefault="00E92F02" w:rsidP="007C69BB">
      <w:r>
        <w:separator/>
      </w:r>
    </w:p>
  </w:endnote>
  <w:endnote w:type="continuationSeparator" w:id="0">
    <w:p w14:paraId="6CABCC9D" w14:textId="77777777" w:rsidR="00E92F02" w:rsidRDefault="00E92F02" w:rsidP="007C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61839"/>
      <w:docPartObj>
        <w:docPartGallery w:val="Page Numbers (Bottom of Page)"/>
        <w:docPartUnique/>
      </w:docPartObj>
    </w:sdtPr>
    <w:sdtContent>
      <w:p w14:paraId="394BCFB6" w14:textId="112A98A5" w:rsidR="00A221EE" w:rsidRDefault="00A221EE">
        <w:pPr>
          <w:pStyle w:val="Pta"/>
        </w:pPr>
        <w:r>
          <w:fldChar w:fldCharType="begin"/>
        </w:r>
        <w:r>
          <w:instrText>PAGE   \* MERGEFORMAT</w:instrText>
        </w:r>
        <w:r>
          <w:fldChar w:fldCharType="separate"/>
        </w:r>
        <w:r>
          <w:t>2</w:t>
        </w:r>
        <w:r>
          <w:fldChar w:fldCharType="end"/>
        </w:r>
      </w:p>
    </w:sdtContent>
  </w:sdt>
  <w:p w14:paraId="206E3A9D" w14:textId="084AD14B" w:rsidR="001F34E0" w:rsidRPr="00A221EE" w:rsidRDefault="001F34E0">
    <w:pPr>
      <w:pStyle w:val="Pta"/>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69409"/>
      <w:docPartObj>
        <w:docPartGallery w:val="Page Numbers (Bottom of Page)"/>
        <w:docPartUnique/>
      </w:docPartObj>
    </w:sdtPr>
    <w:sdtContent>
      <w:p w14:paraId="100E3DDD" w14:textId="731272A0" w:rsidR="007A772E" w:rsidRDefault="007A772E">
        <w:pPr>
          <w:pStyle w:val="Pta"/>
        </w:pPr>
        <w:r>
          <w:fldChar w:fldCharType="begin"/>
        </w:r>
        <w:r>
          <w:instrText>PAGE   \* MERGEFORMAT</w:instrText>
        </w:r>
        <w:r>
          <w:fldChar w:fldCharType="separate"/>
        </w:r>
        <w:r>
          <w:t>2</w:t>
        </w:r>
        <w:r>
          <w:fldChar w:fldCharType="end"/>
        </w:r>
      </w:p>
    </w:sdtContent>
  </w:sdt>
  <w:p w14:paraId="1AA8B659" w14:textId="13431877" w:rsidR="00AB77F4" w:rsidRPr="005C1910" w:rsidRDefault="00AB77F4">
    <w:pPr>
      <w:pStyle w:val="Pta"/>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A7B1" w14:textId="77777777" w:rsidR="00E92F02" w:rsidRDefault="00E92F02" w:rsidP="007C69BB">
      <w:r>
        <w:separator/>
      </w:r>
    </w:p>
  </w:footnote>
  <w:footnote w:type="continuationSeparator" w:id="0">
    <w:p w14:paraId="5D6B02F1" w14:textId="77777777" w:rsidR="00E92F02" w:rsidRDefault="00E92F02" w:rsidP="007C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60BC" w14:textId="77777777" w:rsidR="0016313C" w:rsidRDefault="0016313C">
    <w:pPr>
      <w:pStyle w:val="Hlavika"/>
    </w:pPr>
  </w:p>
  <w:p w14:paraId="7C02E648" w14:textId="77777777" w:rsidR="00BC2613" w:rsidRDefault="00BC2613" w:rsidP="00BC2613">
    <w:pPr>
      <w:pStyle w:val="Odsekzoznamu"/>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E884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7C0E24"/>
    <w:multiLevelType w:val="hybridMultilevel"/>
    <w:tmpl w:val="51FED5C4"/>
    <w:lvl w:ilvl="0" w:tplc="81C61F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B06929"/>
    <w:multiLevelType w:val="hybridMultilevel"/>
    <w:tmpl w:val="FC003294"/>
    <w:lvl w:ilvl="0" w:tplc="03BEF1AC">
      <w:start w:val="3"/>
      <w:numFmt w:val="bullet"/>
      <w:lvlText w:val="-"/>
      <w:lvlJc w:val="left"/>
      <w:pPr>
        <w:ind w:left="720" w:hanging="360"/>
      </w:pPr>
      <w:rPr>
        <w:rFonts w:ascii="Arial Narrow" w:eastAsiaTheme="minorHAnsi" w:hAnsi="Arial Narrow" w:cs="CIDFont+F2"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6030691"/>
    <w:multiLevelType w:val="hybridMultilevel"/>
    <w:tmpl w:val="4216D310"/>
    <w:lvl w:ilvl="0" w:tplc="81C61F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7E03E23"/>
    <w:multiLevelType w:val="hybridMultilevel"/>
    <w:tmpl w:val="13C4C1D0"/>
    <w:lvl w:ilvl="0" w:tplc="81C61F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CB5C9B"/>
    <w:multiLevelType w:val="hybridMultilevel"/>
    <w:tmpl w:val="C98A2F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EE3041"/>
    <w:multiLevelType w:val="hybridMultilevel"/>
    <w:tmpl w:val="FF38A7E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11470E4"/>
    <w:multiLevelType w:val="hybridMultilevel"/>
    <w:tmpl w:val="70CA7276"/>
    <w:lvl w:ilvl="0" w:tplc="81C61F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F970F64"/>
    <w:multiLevelType w:val="hybridMultilevel"/>
    <w:tmpl w:val="DB284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3486612">
    <w:abstractNumId w:val="5"/>
  </w:num>
  <w:num w:numId="2" w16cid:durableId="1010252730">
    <w:abstractNumId w:val="8"/>
  </w:num>
  <w:num w:numId="3" w16cid:durableId="1137647258">
    <w:abstractNumId w:val="6"/>
  </w:num>
  <w:num w:numId="4" w16cid:durableId="2060664964">
    <w:abstractNumId w:val="4"/>
  </w:num>
  <w:num w:numId="5" w16cid:durableId="1511992803">
    <w:abstractNumId w:val="1"/>
  </w:num>
  <w:num w:numId="6" w16cid:durableId="1179351703">
    <w:abstractNumId w:val="7"/>
  </w:num>
  <w:num w:numId="7" w16cid:durableId="1735272237">
    <w:abstractNumId w:val="3"/>
  </w:num>
  <w:num w:numId="8" w16cid:durableId="1578056744">
    <w:abstractNumId w:val="0"/>
  </w:num>
  <w:num w:numId="9" w16cid:durableId="2044288162">
    <w:abstractNumId w:val="2"/>
  </w:num>
  <w:num w:numId="10" w16cid:durableId="910896293">
    <w:abstractNumId w:val="7"/>
  </w:num>
  <w:num w:numId="11" w16cid:durableId="55013734">
    <w:abstractNumId w:val="4"/>
  </w:num>
  <w:num w:numId="12" w16cid:durableId="12458718">
    <w:abstractNumId w:val="1"/>
  </w:num>
  <w:num w:numId="13" w16cid:durableId="611085009">
    <w:abstractNumId w:val="2"/>
  </w:num>
  <w:num w:numId="14" w16cid:durableId="174371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74"/>
    <w:rsid w:val="00002BBB"/>
    <w:rsid w:val="00010E98"/>
    <w:rsid w:val="00030CCE"/>
    <w:rsid w:val="00057B55"/>
    <w:rsid w:val="00061027"/>
    <w:rsid w:val="00077FD4"/>
    <w:rsid w:val="000A325F"/>
    <w:rsid w:val="000B02E9"/>
    <w:rsid w:val="000C1992"/>
    <w:rsid w:val="000D2F07"/>
    <w:rsid w:val="00101F99"/>
    <w:rsid w:val="001133ED"/>
    <w:rsid w:val="0016313C"/>
    <w:rsid w:val="001F34E0"/>
    <w:rsid w:val="00205EFB"/>
    <w:rsid w:val="002342D0"/>
    <w:rsid w:val="0024525F"/>
    <w:rsid w:val="00260674"/>
    <w:rsid w:val="00316D7F"/>
    <w:rsid w:val="00327155"/>
    <w:rsid w:val="00343C5C"/>
    <w:rsid w:val="0035124D"/>
    <w:rsid w:val="00396B8A"/>
    <w:rsid w:val="00397A96"/>
    <w:rsid w:val="003C1943"/>
    <w:rsid w:val="003C5A03"/>
    <w:rsid w:val="003E177F"/>
    <w:rsid w:val="004062D3"/>
    <w:rsid w:val="00407DEB"/>
    <w:rsid w:val="00415D7E"/>
    <w:rsid w:val="0047210A"/>
    <w:rsid w:val="004A2767"/>
    <w:rsid w:val="004A418F"/>
    <w:rsid w:val="004C41D2"/>
    <w:rsid w:val="00506194"/>
    <w:rsid w:val="00544C8E"/>
    <w:rsid w:val="00554BA9"/>
    <w:rsid w:val="00587E63"/>
    <w:rsid w:val="005A57BB"/>
    <w:rsid w:val="005A65E4"/>
    <w:rsid w:val="005C1910"/>
    <w:rsid w:val="0062658E"/>
    <w:rsid w:val="006409F6"/>
    <w:rsid w:val="00652D49"/>
    <w:rsid w:val="00666011"/>
    <w:rsid w:val="00675BF4"/>
    <w:rsid w:val="00693D68"/>
    <w:rsid w:val="006A2652"/>
    <w:rsid w:val="006A50CC"/>
    <w:rsid w:val="006B24D0"/>
    <w:rsid w:val="006D490F"/>
    <w:rsid w:val="00753DE7"/>
    <w:rsid w:val="007561C1"/>
    <w:rsid w:val="00767147"/>
    <w:rsid w:val="0079484A"/>
    <w:rsid w:val="00795C3B"/>
    <w:rsid w:val="007A1DD1"/>
    <w:rsid w:val="007A772E"/>
    <w:rsid w:val="007C69BB"/>
    <w:rsid w:val="007F2821"/>
    <w:rsid w:val="00802D2A"/>
    <w:rsid w:val="008116DD"/>
    <w:rsid w:val="008176BF"/>
    <w:rsid w:val="00901FBC"/>
    <w:rsid w:val="00926052"/>
    <w:rsid w:val="00956328"/>
    <w:rsid w:val="009833D6"/>
    <w:rsid w:val="009B6366"/>
    <w:rsid w:val="009D299C"/>
    <w:rsid w:val="00A01C06"/>
    <w:rsid w:val="00A221EE"/>
    <w:rsid w:val="00AA57AB"/>
    <w:rsid w:val="00AB2800"/>
    <w:rsid w:val="00AB77F4"/>
    <w:rsid w:val="00AC6FC7"/>
    <w:rsid w:val="00AE63C8"/>
    <w:rsid w:val="00AF3A99"/>
    <w:rsid w:val="00B2353E"/>
    <w:rsid w:val="00B55E69"/>
    <w:rsid w:val="00B61A12"/>
    <w:rsid w:val="00B66BB4"/>
    <w:rsid w:val="00B8018B"/>
    <w:rsid w:val="00B84F19"/>
    <w:rsid w:val="00B91814"/>
    <w:rsid w:val="00BA72D3"/>
    <w:rsid w:val="00BC2613"/>
    <w:rsid w:val="00BC6FE7"/>
    <w:rsid w:val="00C00849"/>
    <w:rsid w:val="00C13802"/>
    <w:rsid w:val="00C20F32"/>
    <w:rsid w:val="00C501F0"/>
    <w:rsid w:val="00CB3171"/>
    <w:rsid w:val="00CB5F34"/>
    <w:rsid w:val="00CE05E6"/>
    <w:rsid w:val="00CF001C"/>
    <w:rsid w:val="00D1515A"/>
    <w:rsid w:val="00D36E55"/>
    <w:rsid w:val="00D61ABF"/>
    <w:rsid w:val="00D6409E"/>
    <w:rsid w:val="00D7114F"/>
    <w:rsid w:val="00D802C0"/>
    <w:rsid w:val="00DA3481"/>
    <w:rsid w:val="00DB25F5"/>
    <w:rsid w:val="00DD58A0"/>
    <w:rsid w:val="00E3199C"/>
    <w:rsid w:val="00E7030F"/>
    <w:rsid w:val="00E76262"/>
    <w:rsid w:val="00E77CA5"/>
    <w:rsid w:val="00E82464"/>
    <w:rsid w:val="00E92F02"/>
    <w:rsid w:val="00E95887"/>
    <w:rsid w:val="00EB2E4C"/>
    <w:rsid w:val="00EF1D9C"/>
    <w:rsid w:val="00EF645B"/>
    <w:rsid w:val="00F02477"/>
    <w:rsid w:val="00F23541"/>
    <w:rsid w:val="00F26DF7"/>
    <w:rsid w:val="00F366BE"/>
    <w:rsid w:val="00F43E57"/>
    <w:rsid w:val="00F65BFF"/>
    <w:rsid w:val="00F73454"/>
    <w:rsid w:val="00F760C8"/>
    <w:rsid w:val="00FD60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A623B"/>
  <w15:docId w15:val="{279171EB-1397-4D2A-BC1C-67861A80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next w:val="Normlny"/>
    <w:link w:val="Nadpis1Char"/>
    <w:uiPriority w:val="9"/>
    <w:qFormat/>
    <w:rsid w:val="00E762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174"/>
      <w:szCs w:val="174"/>
    </w:rPr>
  </w:style>
  <w:style w:type="paragraph" w:styleId="Nzov">
    <w:name w:val="Title"/>
    <w:basedOn w:val="Normlny"/>
    <w:uiPriority w:val="10"/>
    <w:qFormat/>
    <w:pPr>
      <w:spacing w:line="1652" w:lineRule="exact"/>
      <w:ind w:left="1301" w:right="142"/>
      <w:jc w:val="center"/>
    </w:pPr>
    <w:rPr>
      <w:rFonts w:ascii="Palatino Linotype" w:eastAsia="Palatino Linotype" w:hAnsi="Palatino Linotype" w:cs="Palatino Linotype"/>
      <w:b/>
      <w:bCs/>
      <w:sz w:val="174"/>
      <w:szCs w:val="17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customStyle="1" w:styleId="Nadpis1Char">
    <w:name w:val="Nadpis 1 Char"/>
    <w:basedOn w:val="Predvolenpsmoodseku"/>
    <w:link w:val="Nadpis1"/>
    <w:uiPriority w:val="9"/>
    <w:rsid w:val="00E76262"/>
    <w:rPr>
      <w:rFonts w:asciiTheme="majorHAnsi" w:eastAsiaTheme="majorEastAsia" w:hAnsiTheme="majorHAnsi" w:cstheme="majorBidi"/>
      <w:color w:val="365F91" w:themeColor="accent1" w:themeShade="BF"/>
      <w:sz w:val="32"/>
      <w:szCs w:val="32"/>
      <w:lang w:val="sk-SK"/>
    </w:rPr>
  </w:style>
  <w:style w:type="paragraph" w:styleId="Textbubliny">
    <w:name w:val="Balloon Text"/>
    <w:basedOn w:val="Normlny"/>
    <w:link w:val="TextbublinyChar"/>
    <w:uiPriority w:val="99"/>
    <w:semiHidden/>
    <w:unhideWhenUsed/>
    <w:rsid w:val="00E76262"/>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6262"/>
    <w:rPr>
      <w:rFonts w:ascii="Segoe UI" w:eastAsia="Times New Roman" w:hAnsi="Segoe UI" w:cs="Segoe UI"/>
      <w:sz w:val="18"/>
      <w:szCs w:val="18"/>
      <w:lang w:val="sk-SK"/>
    </w:rPr>
  </w:style>
  <w:style w:type="character" w:styleId="Hypertextovprepojenie">
    <w:name w:val="Hyperlink"/>
    <w:basedOn w:val="Predvolenpsmoodseku"/>
    <w:uiPriority w:val="99"/>
    <w:unhideWhenUsed/>
    <w:rsid w:val="005A65E4"/>
    <w:rPr>
      <w:color w:val="0000FF" w:themeColor="hyperlink"/>
      <w:u w:val="single"/>
    </w:rPr>
  </w:style>
  <w:style w:type="character" w:styleId="Nevyrieenzmienka">
    <w:name w:val="Unresolved Mention"/>
    <w:basedOn w:val="Predvolenpsmoodseku"/>
    <w:uiPriority w:val="99"/>
    <w:semiHidden/>
    <w:unhideWhenUsed/>
    <w:rsid w:val="005A65E4"/>
    <w:rPr>
      <w:color w:val="605E5C"/>
      <w:shd w:val="clear" w:color="auto" w:fill="E1DFDD"/>
    </w:rPr>
  </w:style>
  <w:style w:type="paragraph" w:styleId="Hlavika">
    <w:name w:val="header"/>
    <w:basedOn w:val="Normlny"/>
    <w:link w:val="HlavikaChar"/>
    <w:uiPriority w:val="99"/>
    <w:unhideWhenUsed/>
    <w:rsid w:val="007C69BB"/>
    <w:pPr>
      <w:tabs>
        <w:tab w:val="center" w:pos="4536"/>
        <w:tab w:val="right" w:pos="9072"/>
      </w:tabs>
    </w:pPr>
  </w:style>
  <w:style w:type="character" w:customStyle="1" w:styleId="HlavikaChar">
    <w:name w:val="Hlavička Char"/>
    <w:basedOn w:val="Predvolenpsmoodseku"/>
    <w:link w:val="Hlavika"/>
    <w:uiPriority w:val="99"/>
    <w:rsid w:val="007C69BB"/>
    <w:rPr>
      <w:rFonts w:ascii="Times New Roman" w:eastAsia="Times New Roman" w:hAnsi="Times New Roman" w:cs="Times New Roman"/>
      <w:lang w:val="sk-SK"/>
    </w:rPr>
  </w:style>
  <w:style w:type="paragraph" w:styleId="Pta">
    <w:name w:val="footer"/>
    <w:basedOn w:val="Normlny"/>
    <w:link w:val="PtaChar"/>
    <w:uiPriority w:val="99"/>
    <w:unhideWhenUsed/>
    <w:rsid w:val="007C69BB"/>
    <w:pPr>
      <w:tabs>
        <w:tab w:val="center" w:pos="4536"/>
        <w:tab w:val="right" w:pos="9072"/>
      </w:tabs>
    </w:pPr>
  </w:style>
  <w:style w:type="character" w:customStyle="1" w:styleId="PtaChar">
    <w:name w:val="Päta Char"/>
    <w:basedOn w:val="Predvolenpsmoodseku"/>
    <w:link w:val="Pta"/>
    <w:uiPriority w:val="99"/>
    <w:rsid w:val="007C69BB"/>
    <w:rPr>
      <w:rFonts w:ascii="Times New Roman" w:eastAsia="Times New Roman" w:hAnsi="Times New Roman" w:cs="Times New Roman"/>
      <w:lang w:val="sk-SK"/>
    </w:rPr>
  </w:style>
  <w:style w:type="paragraph" w:customStyle="1" w:styleId="msonormal0">
    <w:name w:val="msonormal"/>
    <w:basedOn w:val="Normlny"/>
    <w:rsid w:val="0079484A"/>
    <w:pPr>
      <w:widowControl/>
      <w:autoSpaceDE/>
      <w:autoSpaceDN/>
      <w:spacing w:before="100" w:beforeAutospacing="1" w:after="100" w:afterAutospacing="1"/>
    </w:pPr>
    <w:rPr>
      <w:sz w:val="24"/>
      <w:szCs w:val="24"/>
      <w:lang w:eastAsia="sk-SK"/>
    </w:rPr>
  </w:style>
  <w:style w:type="paragraph" w:customStyle="1" w:styleId="Default">
    <w:name w:val="Default"/>
    <w:rsid w:val="00061027"/>
    <w:pPr>
      <w:widowControl/>
      <w:adjustRightInd w:val="0"/>
    </w:pPr>
    <w:rPr>
      <w:rFonts w:ascii="Times New Roman" w:eastAsia="Calibri" w:hAnsi="Times New Roman" w:cs="Times New Roman"/>
      <w:color w:val="000000"/>
      <w:sz w:val="24"/>
      <w:szCs w:val="24"/>
      <w:lang w:val="sk-SK" w:eastAsia="sk-SK"/>
    </w:rPr>
  </w:style>
  <w:style w:type="character" w:customStyle="1" w:styleId="markedcontent">
    <w:name w:val="markedcontent"/>
    <w:basedOn w:val="Predvolenpsmoodseku"/>
    <w:rsid w:val="00D1515A"/>
  </w:style>
  <w:style w:type="paragraph" w:styleId="PredformtovanHTML">
    <w:name w:val="HTML Preformatted"/>
    <w:basedOn w:val="Normlny"/>
    <w:link w:val="PredformtovanHTMLChar"/>
    <w:uiPriority w:val="99"/>
    <w:semiHidden/>
    <w:unhideWhenUsed/>
    <w:rsid w:val="00B61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B61A12"/>
    <w:rPr>
      <w:rFonts w:ascii="Courier New" w:eastAsia="Times New Roman" w:hAnsi="Courier New" w:cs="Courier New"/>
      <w:sz w:val="20"/>
      <w:szCs w:val="20"/>
      <w:lang w:val="sk-SK" w:eastAsia="sk-SK"/>
    </w:rPr>
  </w:style>
  <w:style w:type="character" w:customStyle="1" w:styleId="y2iqfc">
    <w:name w:val="y2iqfc"/>
    <w:basedOn w:val="Predvolenpsmoodseku"/>
    <w:rsid w:val="00B61A12"/>
  </w:style>
  <w:style w:type="character" w:styleId="Zstupntext">
    <w:name w:val="Placeholder Text"/>
    <w:basedOn w:val="Predvolenpsmoodseku"/>
    <w:uiPriority w:val="99"/>
    <w:semiHidden/>
    <w:rsid w:val="000A3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2470">
      <w:bodyDiv w:val="1"/>
      <w:marLeft w:val="0"/>
      <w:marRight w:val="0"/>
      <w:marTop w:val="0"/>
      <w:marBottom w:val="0"/>
      <w:divBdr>
        <w:top w:val="none" w:sz="0" w:space="0" w:color="auto"/>
        <w:left w:val="none" w:sz="0" w:space="0" w:color="auto"/>
        <w:bottom w:val="none" w:sz="0" w:space="0" w:color="auto"/>
        <w:right w:val="none" w:sz="0" w:space="0" w:color="auto"/>
      </w:divBdr>
    </w:div>
    <w:div w:id="759329087">
      <w:bodyDiv w:val="1"/>
      <w:marLeft w:val="0"/>
      <w:marRight w:val="0"/>
      <w:marTop w:val="0"/>
      <w:marBottom w:val="0"/>
      <w:divBdr>
        <w:top w:val="none" w:sz="0" w:space="0" w:color="auto"/>
        <w:left w:val="none" w:sz="0" w:space="0" w:color="auto"/>
        <w:bottom w:val="none" w:sz="0" w:space="0" w:color="auto"/>
        <w:right w:val="none" w:sz="0" w:space="0" w:color="auto"/>
      </w:divBdr>
    </w:div>
    <w:div w:id="797114400">
      <w:bodyDiv w:val="1"/>
      <w:marLeft w:val="0"/>
      <w:marRight w:val="0"/>
      <w:marTop w:val="0"/>
      <w:marBottom w:val="0"/>
      <w:divBdr>
        <w:top w:val="none" w:sz="0" w:space="0" w:color="auto"/>
        <w:left w:val="none" w:sz="0" w:space="0" w:color="auto"/>
        <w:bottom w:val="none" w:sz="0" w:space="0" w:color="auto"/>
        <w:right w:val="none" w:sz="0" w:space="0" w:color="auto"/>
      </w:divBdr>
    </w:div>
    <w:div w:id="1234777329">
      <w:bodyDiv w:val="1"/>
      <w:marLeft w:val="0"/>
      <w:marRight w:val="0"/>
      <w:marTop w:val="0"/>
      <w:marBottom w:val="0"/>
      <w:divBdr>
        <w:top w:val="none" w:sz="0" w:space="0" w:color="auto"/>
        <w:left w:val="none" w:sz="0" w:space="0" w:color="auto"/>
        <w:bottom w:val="none" w:sz="0" w:space="0" w:color="auto"/>
        <w:right w:val="none" w:sz="0" w:space="0" w:color="auto"/>
      </w:divBdr>
    </w:div>
    <w:div w:id="1244803947">
      <w:bodyDiv w:val="1"/>
      <w:marLeft w:val="0"/>
      <w:marRight w:val="0"/>
      <w:marTop w:val="0"/>
      <w:marBottom w:val="0"/>
      <w:divBdr>
        <w:top w:val="none" w:sz="0" w:space="0" w:color="auto"/>
        <w:left w:val="none" w:sz="0" w:space="0" w:color="auto"/>
        <w:bottom w:val="none" w:sz="0" w:space="0" w:color="auto"/>
        <w:right w:val="none" w:sz="0" w:space="0" w:color="auto"/>
      </w:divBdr>
    </w:div>
    <w:div w:id="1400208444">
      <w:bodyDiv w:val="1"/>
      <w:marLeft w:val="0"/>
      <w:marRight w:val="0"/>
      <w:marTop w:val="0"/>
      <w:marBottom w:val="0"/>
      <w:divBdr>
        <w:top w:val="none" w:sz="0" w:space="0" w:color="auto"/>
        <w:left w:val="none" w:sz="0" w:space="0" w:color="auto"/>
        <w:bottom w:val="none" w:sz="0" w:space="0" w:color="auto"/>
        <w:right w:val="none" w:sz="0" w:space="0" w:color="auto"/>
      </w:divBdr>
      <w:divsChild>
        <w:div w:id="1157451523">
          <w:marLeft w:val="0"/>
          <w:marRight w:val="0"/>
          <w:marTop w:val="0"/>
          <w:marBottom w:val="0"/>
          <w:divBdr>
            <w:top w:val="none" w:sz="0" w:space="0" w:color="auto"/>
            <w:left w:val="none" w:sz="0" w:space="0" w:color="auto"/>
            <w:bottom w:val="none" w:sz="0" w:space="0" w:color="auto"/>
            <w:right w:val="none" w:sz="0" w:space="0" w:color="auto"/>
          </w:divBdr>
        </w:div>
      </w:divsChild>
    </w:div>
    <w:div w:id="1580822525">
      <w:bodyDiv w:val="1"/>
      <w:marLeft w:val="0"/>
      <w:marRight w:val="0"/>
      <w:marTop w:val="0"/>
      <w:marBottom w:val="0"/>
      <w:divBdr>
        <w:top w:val="none" w:sz="0" w:space="0" w:color="auto"/>
        <w:left w:val="none" w:sz="0" w:space="0" w:color="auto"/>
        <w:bottom w:val="none" w:sz="0" w:space="0" w:color="auto"/>
        <w:right w:val="none" w:sz="0" w:space="0" w:color="auto"/>
      </w:divBdr>
    </w:div>
    <w:div w:id="202967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siroka@uvzsr.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1545</Words>
  <Characters>8813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ver2</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na VO</dc:title>
  <dc:creator>dtp</dc:creator>
  <cp:lastModifiedBy>ruvz ruvz</cp:lastModifiedBy>
  <cp:revision>14</cp:revision>
  <cp:lastPrinted>2024-03-01T06:57:00Z</cp:lastPrinted>
  <dcterms:created xsi:type="dcterms:W3CDTF">2024-02-29T12:51:00Z</dcterms:created>
  <dcterms:modified xsi:type="dcterms:W3CDTF">2024-03-01T12:16:00Z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CorelDRAW</vt:lpwstr>
  </property>
  <property fmtid="{D5CDD505-2E9C-101B-9397-08002B2CF9AE}" pid="4" name="LastSaved">
    <vt:filetime>2020-05-18T00:00:00Z</vt:filetime>
  </property>
</Properties>
</file>