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3044" w14:textId="56E12ADE" w:rsidR="00C032B9" w:rsidRDefault="00E92660" w:rsidP="00801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30">
        <w:rPr>
          <w:rFonts w:ascii="Times New Roman" w:hAnsi="Times New Roman" w:cs="Times New Roman"/>
          <w:b/>
          <w:sz w:val="24"/>
          <w:szCs w:val="24"/>
        </w:rPr>
        <w:t>DOTAZNÍK K EX</w:t>
      </w:r>
      <w:r>
        <w:rPr>
          <w:rFonts w:ascii="Times New Roman" w:hAnsi="Times New Roman" w:cs="Times New Roman"/>
          <w:b/>
          <w:sz w:val="24"/>
          <w:szCs w:val="24"/>
        </w:rPr>
        <w:t xml:space="preserve"> POST HODNOTENIU REGULÁCIE</w:t>
      </w:r>
      <w:r w:rsidR="00801BC2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801BC2" w:rsidRPr="00801BC2">
        <w:rPr>
          <w:rFonts w:ascii="Times New Roman" w:hAnsi="Times New Roman" w:cs="Times New Roman"/>
          <w:b/>
          <w:sz w:val="24"/>
          <w:szCs w:val="24"/>
        </w:rPr>
        <w:t>36 (32)</w:t>
      </w:r>
    </w:p>
    <w:p w14:paraId="05233074" w14:textId="77777777" w:rsidR="00801BC2" w:rsidRDefault="00801BC2" w:rsidP="00801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F5C178" w14:textId="50037AA4" w:rsidR="00E92660" w:rsidRDefault="00E92660" w:rsidP="00E926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Číslo regulácie</w:t>
      </w:r>
      <w:r w:rsidR="00801BC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01BC2" w:rsidRPr="00801BC2">
        <w:rPr>
          <w:rFonts w:ascii="Times New Roman" w:hAnsi="Times New Roman" w:cs="Times New Roman"/>
          <w:bCs/>
          <w:sz w:val="24"/>
          <w:szCs w:val="24"/>
        </w:rPr>
        <w:t>36 (32)</w:t>
      </w:r>
    </w:p>
    <w:p w14:paraId="5985DEB5" w14:textId="3511D682" w:rsidR="00C032B9" w:rsidRPr="00C032B9" w:rsidRDefault="00E92660" w:rsidP="00C032B9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Právny predpis:</w:t>
      </w:r>
      <w:r w:rsidR="00C032B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63210030"/>
      <w:r w:rsidR="00801BC2" w:rsidRPr="00801BC2">
        <w:rPr>
          <w:rFonts w:ascii="Times New Roman" w:hAnsi="Times New Roman" w:cs="Times New Roman"/>
          <w:bCs/>
          <w:sz w:val="24"/>
          <w:szCs w:val="24"/>
        </w:rPr>
        <w:t xml:space="preserve">Zákon č. 355/2007 Z. z. </w:t>
      </w:r>
      <w:bookmarkEnd w:id="0"/>
      <w:r w:rsidR="00801BC2" w:rsidRPr="00801BC2">
        <w:rPr>
          <w:rFonts w:ascii="Times New Roman" w:hAnsi="Times New Roman" w:cs="Times New Roman"/>
          <w:bCs/>
          <w:sz w:val="24"/>
          <w:szCs w:val="24"/>
        </w:rPr>
        <w:t>o ochrane, podpore a rozvoji verejného zdravia a o zmene a doplnení niektorých zákonov</w:t>
      </w:r>
    </w:p>
    <w:p w14:paraId="7E68460D" w14:textId="646B443B" w:rsidR="003F2005" w:rsidRPr="002E0F51" w:rsidRDefault="003F2005" w:rsidP="002E0F51">
      <w:pPr>
        <w:jc w:val="both"/>
        <w:rPr>
          <w:rFonts w:ascii="Times New Roman" w:hAnsi="Times New Roman" w:cs="Times New Roman"/>
          <w:sz w:val="24"/>
          <w:szCs w:val="24"/>
        </w:rPr>
      </w:pPr>
      <w:r w:rsidRPr="004F0330">
        <w:rPr>
          <w:rFonts w:ascii="Times New Roman" w:hAnsi="Times New Roman" w:cs="Times New Roman"/>
          <w:b/>
          <w:sz w:val="24"/>
          <w:szCs w:val="24"/>
        </w:rPr>
        <w:t xml:space="preserve">Lokalizácia hodnotenej regulácie: </w:t>
      </w:r>
      <w:bookmarkStart w:id="1" w:name="_Hlk163210017"/>
      <w:r w:rsidR="00801BC2" w:rsidRPr="00801BC2">
        <w:rPr>
          <w:rFonts w:ascii="Times New Roman" w:hAnsi="Times New Roman" w:cs="Times New Roman"/>
          <w:bCs/>
          <w:sz w:val="24"/>
          <w:szCs w:val="24"/>
        </w:rPr>
        <w:t>§ 15 ods. 2 písm. c)</w:t>
      </w:r>
      <w:bookmarkEnd w:id="1"/>
      <w:r w:rsidR="0041342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1342B" w:rsidRPr="0041342B">
        <w:rPr>
          <w:rFonts w:ascii="Times New Roman" w:hAnsi="Times New Roman" w:cs="Times New Roman"/>
          <w:bCs/>
          <w:sz w:val="24"/>
          <w:szCs w:val="24"/>
        </w:rPr>
        <w:t>§ 16 ods. 8</w:t>
      </w:r>
    </w:p>
    <w:p w14:paraId="01545192" w14:textId="77777777" w:rsidR="003F2005" w:rsidRPr="00E92660" w:rsidRDefault="003F2005" w:rsidP="003F2005">
      <w:pPr>
        <w:spacing w:after="0"/>
        <w:jc w:val="both"/>
        <w:rPr>
          <w:b/>
        </w:rPr>
      </w:pPr>
      <w:r w:rsidRPr="00E9266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Možný problém regulácie vyplývajúci zo znenia podnetov z podnikateľského prostredia:</w:t>
      </w:r>
      <w:r w:rsidRPr="00E92660">
        <w:rPr>
          <w:b/>
        </w:rPr>
        <w:t xml:space="preserve"> </w:t>
      </w:r>
    </w:p>
    <w:p w14:paraId="5F37FA17" w14:textId="018234E7" w:rsidR="00801BC2" w:rsidRDefault="00801BC2" w:rsidP="00DE5289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01BC2">
        <w:rPr>
          <w:rFonts w:ascii="Times New Roman" w:hAnsi="Times New Roman" w:cs="Times New Roman"/>
          <w:bCs/>
          <w:i/>
          <w:iCs/>
          <w:sz w:val="24"/>
          <w:szCs w:val="24"/>
        </w:rPr>
        <w:t>V súčasnosti platí povinnosť aj u kuriérov, ktorí jedlo len doručujú, získať osvedčenie o odbornej spôsobilosti na epidemiologicky závažné činnosti pri výrobe, manipulácii a uvádzaní do obehu potravín a pokrmov. Predmetom ex post hodnotenia má byť prehodnotenie tejto povinnosti vo vzťahu ku kuriérom, t. j. zváženie výnimky tejto povinnosti pri prevoze potravín a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Pr="00801BC2">
        <w:rPr>
          <w:rFonts w:ascii="Times New Roman" w:hAnsi="Times New Roman" w:cs="Times New Roman"/>
          <w:bCs/>
          <w:i/>
          <w:iCs/>
          <w:sz w:val="24"/>
          <w:szCs w:val="24"/>
        </w:rPr>
        <w:t>pokrmov alebo nápojov určených na priamu konzumáciu konečnému spotrebiteľovi.</w:t>
      </w:r>
    </w:p>
    <w:p w14:paraId="1BEE8102" w14:textId="77777777" w:rsidR="00801BC2" w:rsidRPr="00801BC2" w:rsidRDefault="00801BC2" w:rsidP="00DE5289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921AE08" w14:textId="3CBA118B" w:rsidR="00E92660" w:rsidRDefault="00E92660" w:rsidP="00DE52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660">
        <w:rPr>
          <w:rFonts w:ascii="Times New Roman" w:hAnsi="Times New Roman" w:cs="Times New Roman"/>
          <w:b/>
          <w:sz w:val="24"/>
          <w:szCs w:val="24"/>
        </w:rPr>
        <w:t xml:space="preserve">Identifikačné údaje </w:t>
      </w:r>
      <w:r w:rsidR="00C032B9">
        <w:rPr>
          <w:rFonts w:ascii="Times New Roman" w:hAnsi="Times New Roman" w:cs="Times New Roman"/>
          <w:b/>
          <w:sz w:val="24"/>
          <w:szCs w:val="24"/>
        </w:rPr>
        <w:t>účastníka ex post konzultácií (podnikateľského subjektu)</w:t>
      </w:r>
      <w:r w:rsidR="00327AD7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  <w:r w:rsidRPr="00E92660">
        <w:rPr>
          <w:rFonts w:ascii="Times New Roman" w:hAnsi="Times New Roman" w:cs="Times New Roman"/>
          <w:b/>
          <w:sz w:val="24"/>
          <w:szCs w:val="24"/>
        </w:rPr>
        <w:t>:</w:t>
      </w:r>
    </w:p>
    <w:p w14:paraId="11A24422" w14:textId="666847BE" w:rsidR="00E92660" w:rsidRDefault="00E92660" w:rsidP="00E926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(obchodné meno):</w:t>
      </w:r>
    </w:p>
    <w:p w14:paraId="1A935222" w14:textId="73ACD54E" w:rsidR="00E92660" w:rsidRDefault="00E92660" w:rsidP="00E926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364F">
        <w:rPr>
          <w:rFonts w:ascii="Times New Roman" w:hAnsi="Times New Roman" w:cs="Times New Roman"/>
          <w:sz w:val="24"/>
          <w:szCs w:val="24"/>
        </w:rPr>
        <w:t>Adresa:</w:t>
      </w:r>
    </w:p>
    <w:p w14:paraId="0B0A4217" w14:textId="12D814AF" w:rsidR="00E92660" w:rsidRDefault="00E92660" w:rsidP="00E926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364F">
        <w:rPr>
          <w:rFonts w:ascii="Times New Roman" w:hAnsi="Times New Roman" w:cs="Times New Roman"/>
          <w:sz w:val="24"/>
          <w:szCs w:val="24"/>
        </w:rPr>
        <w:t>Kontakt (tel. číslo/email):</w:t>
      </w:r>
    </w:p>
    <w:p w14:paraId="62E69433" w14:textId="609CBDB8" w:rsidR="00124745" w:rsidRPr="00CB6BB0" w:rsidRDefault="00CB6BB0" w:rsidP="00E926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B6BB0">
        <w:rPr>
          <w:rFonts w:ascii="Times New Roman" w:hAnsi="Times New Roman" w:cs="Times New Roman"/>
          <w:sz w:val="24"/>
          <w:szCs w:val="24"/>
        </w:rPr>
        <w:t xml:space="preserve">Súhlasíte, aby </w:t>
      </w:r>
      <w:r w:rsidR="00124745" w:rsidRPr="00CB6BB0">
        <w:rPr>
          <w:rFonts w:ascii="Times New Roman" w:hAnsi="Times New Roman" w:cs="Times New Roman"/>
          <w:sz w:val="24"/>
          <w:szCs w:val="24"/>
        </w:rPr>
        <w:t xml:space="preserve">Vaše meno/obchodné meno </w:t>
      </w:r>
      <w:r w:rsidRPr="00CB6BB0">
        <w:rPr>
          <w:rFonts w:ascii="Times New Roman" w:hAnsi="Times New Roman" w:cs="Times New Roman"/>
          <w:sz w:val="24"/>
          <w:szCs w:val="24"/>
        </w:rPr>
        <w:t xml:space="preserve">bolo uvedené </w:t>
      </w:r>
      <w:r w:rsidR="00124745" w:rsidRPr="00CB6BB0">
        <w:rPr>
          <w:rFonts w:ascii="Times New Roman" w:hAnsi="Times New Roman" w:cs="Times New Roman"/>
          <w:sz w:val="24"/>
          <w:szCs w:val="24"/>
        </w:rPr>
        <w:t xml:space="preserve">v dokumente </w:t>
      </w:r>
      <w:r w:rsidR="00124745" w:rsidRPr="00CB6BB0">
        <w:rPr>
          <w:rFonts w:ascii="Times New Roman" w:hAnsi="Times New Roman" w:cs="Times New Roman"/>
          <w:i/>
          <w:sz w:val="24"/>
          <w:szCs w:val="24"/>
        </w:rPr>
        <w:t>Ex post hodnotenie regulácií pôsobiacich v podnikateľskom prostredí (formulár)</w:t>
      </w:r>
      <w:r w:rsidR="00124745" w:rsidRPr="00CB6BB0">
        <w:rPr>
          <w:rFonts w:ascii="Times New Roman" w:hAnsi="Times New Roman" w:cs="Times New Roman"/>
          <w:sz w:val="24"/>
          <w:szCs w:val="24"/>
        </w:rPr>
        <w:t xml:space="preserve"> </w:t>
      </w:r>
      <w:r w:rsidRPr="00CB6BB0">
        <w:rPr>
          <w:rFonts w:ascii="Times New Roman" w:hAnsi="Times New Roman" w:cs="Times New Roman"/>
          <w:sz w:val="24"/>
          <w:szCs w:val="24"/>
        </w:rPr>
        <w:t xml:space="preserve">a </w:t>
      </w:r>
      <w:r w:rsidR="00124745" w:rsidRPr="00CB6BB0">
        <w:rPr>
          <w:rFonts w:ascii="Times New Roman" w:hAnsi="Times New Roman" w:cs="Times New Roman"/>
          <w:sz w:val="24"/>
          <w:szCs w:val="24"/>
        </w:rPr>
        <w:t xml:space="preserve">uverejnené na stránke MH SR? </w:t>
      </w:r>
    </w:p>
    <w:p w14:paraId="135A15C5" w14:textId="15227EBD" w:rsidR="00124745" w:rsidRPr="00CB6BB0" w:rsidRDefault="00124745" w:rsidP="00FA622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63210279"/>
      <w:r w:rsidRPr="00CB6BB0">
        <w:rPr>
          <w:rFonts w:ascii="Times New Roman" w:hAnsi="Times New Roman" w:cs="Times New Roman"/>
          <w:sz w:val="24"/>
          <w:szCs w:val="24"/>
        </w:rPr>
        <w:t>Áno</w:t>
      </w:r>
      <w:r w:rsidR="00F862E8">
        <w:rPr>
          <w:rFonts w:ascii="Times New Roman" w:hAnsi="Times New Roman" w:cs="Times New Roman"/>
          <w:sz w:val="24"/>
          <w:szCs w:val="24"/>
        </w:rPr>
        <w:t xml:space="preserve"> </w:t>
      </w:r>
      <w:r w:rsidR="00F862E8" w:rsidRPr="00F862E8">
        <w:rPr>
          <w:rFonts w:ascii="Times New Roman" w:hAnsi="Times New Roman" w:cs="Times New Roman"/>
          <w:sz w:val="40"/>
          <w:szCs w:val="40"/>
        </w:rPr>
        <w:t>□</w:t>
      </w:r>
      <w:r w:rsidR="00F862E8">
        <w:rPr>
          <w:rFonts w:ascii="Times New Roman" w:hAnsi="Times New Roman" w:cs="Times New Roman"/>
          <w:sz w:val="40"/>
          <w:szCs w:val="40"/>
        </w:rPr>
        <w:tab/>
      </w:r>
      <w:r w:rsidRPr="00CB6BB0">
        <w:rPr>
          <w:rFonts w:ascii="Times New Roman" w:hAnsi="Times New Roman" w:cs="Times New Roman"/>
          <w:sz w:val="24"/>
          <w:szCs w:val="24"/>
        </w:rPr>
        <w:t>Nie</w:t>
      </w:r>
      <w:r w:rsidR="00CB6BB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Pr="00CB6BB0">
        <w:rPr>
          <w:rFonts w:ascii="Times New Roman" w:hAnsi="Times New Roman" w:cs="Times New Roman"/>
          <w:sz w:val="24"/>
          <w:szCs w:val="24"/>
        </w:rPr>
        <w:t xml:space="preserve"> </w:t>
      </w:r>
      <w:r w:rsidR="00F862E8" w:rsidRPr="00F862E8">
        <w:rPr>
          <w:rFonts w:ascii="Times New Roman" w:hAnsi="Times New Roman" w:cs="Times New Roman"/>
          <w:sz w:val="40"/>
          <w:szCs w:val="40"/>
        </w:rPr>
        <w:t>□</w:t>
      </w:r>
    </w:p>
    <w:bookmarkEnd w:id="2"/>
    <w:p w14:paraId="6C8AACE3" w14:textId="0BB15315" w:rsidR="00485E48" w:rsidRDefault="00CB4480" w:rsidP="00E926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Kategória podniku: </w:t>
      </w:r>
    </w:p>
    <w:p w14:paraId="50D46E9B" w14:textId="214BEF6A" w:rsidR="00CB4480" w:rsidRDefault="00CB4480" w:rsidP="00FA6226">
      <w:pPr>
        <w:spacing w:after="120"/>
        <w:ind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Mikropodnik </w:t>
      </w:r>
      <w:r w:rsidR="00FA6226">
        <w:rPr>
          <w:rFonts w:ascii="Times New Roman" w:hAnsi="Times New Roman" w:cs="Times New Roman"/>
          <w:sz w:val="24"/>
          <w:szCs w:val="24"/>
        </w:rPr>
        <w:tab/>
      </w:r>
      <w:r w:rsidR="00FA62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 – 9 zamestnancov)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6226">
        <w:rPr>
          <w:rFonts w:ascii="Times New Roman" w:hAnsi="Times New Roman" w:cs="Times New Roman"/>
          <w:sz w:val="24"/>
          <w:szCs w:val="24"/>
        </w:rPr>
        <w:tab/>
      </w:r>
      <w:r w:rsidRPr="00CB4480">
        <w:rPr>
          <w:rFonts w:ascii="Times New Roman" w:hAnsi="Times New Roman" w:cs="Times New Roman"/>
          <w:sz w:val="40"/>
          <w:szCs w:val="40"/>
        </w:rPr>
        <w:t>□</w:t>
      </w:r>
    </w:p>
    <w:p w14:paraId="2A06872D" w14:textId="60BBD7A0" w:rsidR="00CB4480" w:rsidRDefault="00FA6226" w:rsidP="00FA6226">
      <w:pPr>
        <w:spacing w:after="120"/>
        <w:ind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Malý podnik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– 49 zamestnancov)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B4480">
        <w:rPr>
          <w:rFonts w:ascii="Times New Roman" w:hAnsi="Times New Roman" w:cs="Times New Roman"/>
          <w:sz w:val="40"/>
          <w:szCs w:val="40"/>
        </w:rPr>
        <w:t>□</w:t>
      </w:r>
    </w:p>
    <w:p w14:paraId="43347E8E" w14:textId="460FA1B8" w:rsidR="00FA6226" w:rsidRDefault="00FA6226" w:rsidP="00FA6226">
      <w:pPr>
        <w:spacing w:after="120"/>
        <w:ind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Stredný podnik </w:t>
      </w:r>
      <w:r>
        <w:rPr>
          <w:rFonts w:ascii="Times New Roman" w:hAnsi="Times New Roman" w:cs="Times New Roman"/>
          <w:sz w:val="24"/>
          <w:szCs w:val="24"/>
        </w:rPr>
        <w:tab/>
        <w:t>(50 – 249 zamestnancov)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B4480">
        <w:rPr>
          <w:rFonts w:ascii="Times New Roman" w:hAnsi="Times New Roman" w:cs="Times New Roman"/>
          <w:sz w:val="40"/>
          <w:szCs w:val="40"/>
        </w:rPr>
        <w:t>□</w:t>
      </w:r>
    </w:p>
    <w:p w14:paraId="1763BCD2" w14:textId="0FE63371" w:rsidR="00FA6226" w:rsidRPr="00FA6226" w:rsidRDefault="00FA6226" w:rsidP="00FA6226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Veľký podnik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(250 a viac zamestnancov)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6226">
        <w:rPr>
          <w:rFonts w:ascii="Times New Roman" w:hAnsi="Times New Roman" w:cs="Times New Roman"/>
          <w:sz w:val="40"/>
          <w:szCs w:val="40"/>
        </w:rPr>
        <w:t>□</w:t>
      </w:r>
    </w:p>
    <w:p w14:paraId="6322C5A7" w14:textId="77777777" w:rsidR="00FA6226" w:rsidRDefault="00FA6226" w:rsidP="00E9266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0255D2" w14:textId="77777777" w:rsidR="00FA6226" w:rsidRDefault="00FA6226" w:rsidP="00E9266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4BAA8E" w14:textId="514AB888" w:rsidR="009748EA" w:rsidRDefault="00CB6BB0" w:rsidP="00E9266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BB0">
        <w:rPr>
          <w:rFonts w:ascii="Times New Roman" w:hAnsi="Times New Roman" w:cs="Times New Roman"/>
          <w:b/>
          <w:sz w:val="24"/>
          <w:szCs w:val="24"/>
        </w:rPr>
        <w:lastRenderedPageBreak/>
        <w:t>Otázky pre účastníkov ex post konzultácií:</w:t>
      </w:r>
    </w:p>
    <w:tbl>
      <w:tblPr>
        <w:tblStyle w:val="Mriekatabuky"/>
        <w:tblW w:w="9298" w:type="dxa"/>
        <w:tblInd w:w="-147" w:type="dxa"/>
        <w:tblLook w:val="04A0" w:firstRow="1" w:lastRow="0" w:firstColumn="1" w:lastColumn="0" w:noHBand="0" w:noVBand="1"/>
      </w:tblPr>
      <w:tblGrid>
        <w:gridCol w:w="9298"/>
      </w:tblGrid>
      <w:tr w:rsidR="00993787" w:rsidRPr="00832561" w14:paraId="3CE9E188" w14:textId="77777777" w:rsidTr="0029620B">
        <w:tc>
          <w:tcPr>
            <w:tcW w:w="9298" w:type="dxa"/>
          </w:tcPr>
          <w:p w14:paraId="601CC82F" w14:textId="2062F9EE" w:rsidR="00993787" w:rsidRDefault="00993787" w:rsidP="00993787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lk16345905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9608D">
              <w:rPr>
                <w:rFonts w:ascii="Times New Roman" w:hAnsi="Times New Roman"/>
                <w:sz w:val="24"/>
                <w:szCs w:val="24"/>
              </w:rPr>
              <w:t>Vyhovuje Vám súčasné znenie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08D">
              <w:rPr>
                <w:rFonts w:ascii="Times New Roman" w:hAnsi="Times New Roman"/>
                <w:sz w:val="24"/>
                <w:szCs w:val="24"/>
              </w:rPr>
              <w:t>§ 15 ods. 2 písm. c)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342B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41342B" w:rsidRPr="0041342B">
              <w:rPr>
                <w:rFonts w:ascii="Times New Roman" w:hAnsi="Times New Roman"/>
                <w:sz w:val="24"/>
                <w:szCs w:val="24"/>
              </w:rPr>
              <w:t>§ 16 ods. 8</w:t>
            </w:r>
            <w:r w:rsidR="00413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99608D">
              <w:rPr>
                <w:rFonts w:ascii="Times New Roman" w:hAnsi="Times New Roman"/>
                <w:sz w:val="24"/>
                <w:szCs w:val="24"/>
              </w:rPr>
              <w:t>ákon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99608D">
              <w:rPr>
                <w:rFonts w:ascii="Times New Roman" w:hAnsi="Times New Roman"/>
                <w:sz w:val="24"/>
                <w:szCs w:val="24"/>
              </w:rPr>
              <w:t xml:space="preserve"> č. 355/2007 Z. z.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14:paraId="4B38966E" w14:textId="77777777" w:rsidR="00993787" w:rsidRDefault="00993787" w:rsidP="00993787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08D">
              <w:rPr>
                <w:rFonts w:ascii="Times New Roman" w:hAnsi="Times New Roman"/>
                <w:sz w:val="24"/>
                <w:szCs w:val="24"/>
              </w:rPr>
              <w:t xml:space="preserve">Áno </w:t>
            </w:r>
            <w:r w:rsidRPr="0099608D">
              <w:rPr>
                <w:rFonts w:ascii="Times New Roman" w:hAnsi="Times New Roman"/>
                <w:sz w:val="40"/>
                <w:szCs w:val="40"/>
              </w:rPr>
              <w:t>□</w:t>
            </w:r>
            <w:r w:rsidRPr="0099608D">
              <w:rPr>
                <w:rFonts w:ascii="Times New Roman" w:hAnsi="Times New Roman"/>
                <w:sz w:val="40"/>
                <w:szCs w:val="40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99608D">
              <w:rPr>
                <w:rFonts w:ascii="Times New Roman" w:hAnsi="Times New Roman"/>
                <w:sz w:val="24"/>
                <w:szCs w:val="24"/>
              </w:rPr>
              <w:t xml:space="preserve">Nie  </w:t>
            </w:r>
            <w:r w:rsidRPr="0099608D">
              <w:rPr>
                <w:rFonts w:ascii="Times New Roman" w:hAnsi="Times New Roman"/>
                <w:sz w:val="40"/>
                <w:szCs w:val="40"/>
              </w:rPr>
              <w:t>□</w:t>
            </w:r>
          </w:p>
          <w:p w14:paraId="54EFCE41" w14:textId="77777777" w:rsidR="00993787" w:rsidRDefault="00993787" w:rsidP="00993787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Ak </w:t>
            </w:r>
            <w:r w:rsidRPr="0099608D">
              <w:rPr>
                <w:rFonts w:ascii="Times New Roman" w:hAnsi="Times New Roman"/>
                <w:b/>
                <w:bCs/>
                <w:sz w:val="24"/>
                <w:szCs w:val="24"/>
              </w:rPr>
              <w:t>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9608D">
              <w:rPr>
                <w:rFonts w:ascii="Times New Roman" w:hAnsi="Times New Roman"/>
                <w:sz w:val="24"/>
                <w:szCs w:val="24"/>
              </w:rPr>
              <w:t xml:space="preserve">popíšte podrobne </w:t>
            </w:r>
            <w:r w:rsidRPr="0099608D">
              <w:rPr>
                <w:rFonts w:ascii="Times New Roman" w:hAnsi="Times New Roman"/>
                <w:b/>
                <w:bCs/>
                <w:sz w:val="24"/>
                <w:szCs w:val="24"/>
              </w:rPr>
              <w:t>konkrétne dôvody</w:t>
            </w:r>
            <w:r w:rsidRPr="0099608D">
              <w:rPr>
                <w:rFonts w:ascii="Times New Roman" w:hAnsi="Times New Roman"/>
                <w:sz w:val="24"/>
                <w:szCs w:val="24"/>
              </w:rPr>
              <w:t>, pre ktoré Vám takáto právna úprava nevyhovuje (nepostačuje len konštatovanie, že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08D">
              <w:rPr>
                <w:rFonts w:ascii="Times New Roman" w:hAnsi="Times New Roman"/>
                <w:sz w:val="24"/>
                <w:szCs w:val="24"/>
              </w:rPr>
              <w:t>Vám nevyhovuje):</w:t>
            </w:r>
          </w:p>
          <w:p w14:paraId="0EC87AB8" w14:textId="77777777" w:rsidR="00993787" w:rsidRDefault="00993787" w:rsidP="00993787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1895EC" w14:textId="77777777" w:rsidR="00993787" w:rsidRDefault="00993787" w:rsidP="00993787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3C579A" w14:textId="77777777" w:rsidR="00993787" w:rsidRDefault="00993787" w:rsidP="00993787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972C2" w14:textId="77777777" w:rsidR="00993787" w:rsidRDefault="00993787" w:rsidP="00993787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43EB7" w14:textId="77777777" w:rsidR="00993787" w:rsidRPr="00C51AA2" w:rsidRDefault="00993787" w:rsidP="00993787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0D3E9" w14:textId="77777777" w:rsidR="00993787" w:rsidRDefault="00993787" w:rsidP="00993787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CD94C" w14:textId="77777777" w:rsidR="00993787" w:rsidRDefault="00993787" w:rsidP="0029620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9554A" w14:textId="77777777" w:rsidR="00993787" w:rsidRPr="00832561" w:rsidRDefault="00993787" w:rsidP="0029620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0B5BC8AD" w14:textId="77777777" w:rsidR="00993787" w:rsidRPr="0099608D" w:rsidRDefault="00993787" w:rsidP="00E9266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298" w:type="dxa"/>
        <w:tblInd w:w="-147" w:type="dxa"/>
        <w:tblLook w:val="04A0" w:firstRow="1" w:lastRow="0" w:firstColumn="1" w:lastColumn="0" w:noHBand="0" w:noVBand="1"/>
      </w:tblPr>
      <w:tblGrid>
        <w:gridCol w:w="9298"/>
      </w:tblGrid>
      <w:tr w:rsidR="00832561" w:rsidRPr="00832561" w14:paraId="6B35C8DA" w14:textId="77777777" w:rsidTr="004C1F07">
        <w:tc>
          <w:tcPr>
            <w:tcW w:w="9298" w:type="dxa"/>
          </w:tcPr>
          <w:p w14:paraId="6ABC4CE7" w14:textId="77777777" w:rsidR="00832561" w:rsidRPr="00832561" w:rsidRDefault="00832561" w:rsidP="0083256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63220652"/>
            <w:r w:rsidRPr="00832561">
              <w:rPr>
                <w:rFonts w:ascii="Times New Roman" w:hAnsi="Times New Roman" w:cs="Times New Roman"/>
                <w:sz w:val="24"/>
                <w:szCs w:val="24"/>
              </w:rPr>
              <w:t>2. Aké náklady Vám hodnotená regulácia spôsobuje?</w:t>
            </w:r>
          </w:p>
          <w:p w14:paraId="54DF2D88" w14:textId="77777777" w:rsidR="00832561" w:rsidRPr="00832561" w:rsidRDefault="00832561" w:rsidP="0083256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29EAA" w14:textId="77777777" w:rsidR="00832561" w:rsidRPr="00993787" w:rsidRDefault="00832561" w:rsidP="00832561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378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a) Ekonomické náklady:</w:t>
            </w:r>
          </w:p>
          <w:p w14:paraId="60ED9495" w14:textId="77777777" w:rsidR="00832561" w:rsidRPr="00832561" w:rsidRDefault="00832561" w:rsidP="0083256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Priame</w:t>
            </w:r>
            <w:r w:rsidRPr="008325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325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poplatky štátu alebo inému orgánu štátnej správy</w:t>
            </w:r>
            <w:r w:rsidRPr="008325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2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569F425" w14:textId="77777777" w:rsidR="00832561" w:rsidRPr="00832561" w:rsidRDefault="00832561" w:rsidP="0083256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7E505" w14:textId="77777777" w:rsidR="00832561" w:rsidRPr="00832561" w:rsidRDefault="00832561" w:rsidP="0083256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99F6C" w14:textId="77777777" w:rsidR="00832561" w:rsidRPr="00832561" w:rsidRDefault="00832561" w:rsidP="0083256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5CB52" w14:textId="77777777" w:rsidR="00832561" w:rsidRDefault="00832561" w:rsidP="0083256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FD047" w14:textId="77777777" w:rsidR="009C3B9B" w:rsidRPr="00832561" w:rsidRDefault="009C3B9B" w:rsidP="0083256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607DD" w14:textId="77777777" w:rsidR="00832561" w:rsidRPr="00832561" w:rsidRDefault="00832561" w:rsidP="0083256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Nepriame</w:t>
            </w:r>
            <w:r w:rsidRPr="008325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F6A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napr. náklady spojené so zabezpečením ochranných pracovných odevov, náklady na zabezpečenie pitného režimu, náklady na školenie a iné</w:t>
            </w:r>
            <w:r w:rsidRPr="008325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2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048ABE3" w14:textId="77777777" w:rsidR="00832561" w:rsidRPr="00832561" w:rsidRDefault="00832561" w:rsidP="0083256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6EE05" w14:textId="77777777" w:rsidR="00832561" w:rsidRPr="00832561" w:rsidRDefault="00832561" w:rsidP="0083256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60565" w14:textId="77777777" w:rsidR="00832561" w:rsidRPr="00832561" w:rsidRDefault="00832561" w:rsidP="0083256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3543C" w14:textId="77777777" w:rsidR="00993787" w:rsidRDefault="00993787" w:rsidP="0083256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B14E3" w14:textId="77777777" w:rsidR="009C3B9B" w:rsidRDefault="009C3B9B" w:rsidP="0083256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F34C3" w14:textId="49F5F4F6" w:rsidR="00832561" w:rsidRDefault="00832561" w:rsidP="0083256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61">
              <w:rPr>
                <w:rFonts w:ascii="Times New Roman" w:hAnsi="Times New Roman" w:cs="Times New Roman"/>
                <w:sz w:val="24"/>
                <w:szCs w:val="24"/>
              </w:rPr>
              <w:t>Frekvencia plnenia:</w:t>
            </w:r>
          </w:p>
          <w:p w14:paraId="6AA2096C" w14:textId="77777777" w:rsidR="00993787" w:rsidRDefault="00993787" w:rsidP="0083256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7EA7E" w14:textId="77777777" w:rsidR="009C3B9B" w:rsidRPr="00832561" w:rsidRDefault="009C3B9B" w:rsidP="0083256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C2F2C" w14:textId="77777777" w:rsidR="00993787" w:rsidRDefault="00832561" w:rsidP="00832561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AF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b) Administratívne (časové) náklady</w:t>
            </w:r>
            <w:r w:rsidR="00993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37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6AFC" w:rsidRPr="009937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uveďte osobitne čas potrebný na splnenie povinnosti </w:t>
            </w:r>
            <w:r w:rsidRPr="009937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 min.</w:t>
            </w:r>
            <w:r w:rsidRPr="009937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93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E59654E" w14:textId="77777777" w:rsidR="00993787" w:rsidRDefault="00993787" w:rsidP="0083256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BDF05" w14:textId="77777777" w:rsidR="00993787" w:rsidRDefault="00993787" w:rsidP="0083256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237A4" w14:textId="77777777" w:rsidR="00993787" w:rsidRDefault="00993787" w:rsidP="0083256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B52E4" w14:textId="0697952B" w:rsidR="00832561" w:rsidRPr="00832561" w:rsidRDefault="00832561" w:rsidP="0083256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A2C069" w14:textId="77777777" w:rsidR="009C3B9B" w:rsidRDefault="009C3B9B" w:rsidP="0083256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7D0B2" w14:textId="195BBE5D" w:rsidR="00832561" w:rsidRPr="00832561" w:rsidRDefault="00832561" w:rsidP="0083256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61">
              <w:rPr>
                <w:rFonts w:ascii="Times New Roman" w:hAnsi="Times New Roman" w:cs="Times New Roman"/>
                <w:sz w:val="24"/>
                <w:szCs w:val="24"/>
              </w:rPr>
              <w:t>Frekvencia plnenia:</w:t>
            </w:r>
          </w:p>
          <w:p w14:paraId="1E2F369C" w14:textId="77777777" w:rsidR="00993787" w:rsidRDefault="00993787" w:rsidP="0083256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CB9C5" w14:textId="77777777" w:rsidR="009C3B9B" w:rsidRDefault="009C3B9B" w:rsidP="0083256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7526A" w14:textId="144EB956" w:rsidR="00832561" w:rsidRDefault="00832561" w:rsidP="00832561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78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c) Iné</w:t>
            </w:r>
            <w:r w:rsidRPr="008325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937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uveďte aké</w:t>
            </w:r>
            <w:r w:rsidRPr="008325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93787" w:rsidRPr="00993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61DBEF6" w14:textId="77777777" w:rsidR="00993787" w:rsidRDefault="00993787" w:rsidP="00832561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E73C4A" w14:textId="77777777" w:rsidR="00993787" w:rsidRDefault="00993787" w:rsidP="00832561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94C213" w14:textId="77777777" w:rsidR="00993787" w:rsidRDefault="00993787" w:rsidP="00832561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8BCF7E" w14:textId="77777777" w:rsidR="00993787" w:rsidRPr="00832561" w:rsidRDefault="00993787" w:rsidP="0083256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722FC" w14:textId="77777777" w:rsidR="00832561" w:rsidRPr="00832561" w:rsidRDefault="00832561" w:rsidP="0083256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</w:tbl>
    <w:p w14:paraId="2D81EEA6" w14:textId="77777777" w:rsidR="00144EF6" w:rsidRDefault="00144EF6" w:rsidP="00E92660">
      <w:pPr>
        <w:pStyle w:val="Odsekzoznamu"/>
        <w:ind w:left="350"/>
        <w:jc w:val="both"/>
      </w:pPr>
    </w:p>
    <w:tbl>
      <w:tblPr>
        <w:tblStyle w:val="Mriekatabuky"/>
        <w:tblW w:w="9323" w:type="dxa"/>
        <w:tblInd w:w="-147" w:type="dxa"/>
        <w:tblLook w:val="04A0" w:firstRow="1" w:lastRow="0" w:firstColumn="1" w:lastColumn="0" w:noHBand="0" w:noVBand="1"/>
      </w:tblPr>
      <w:tblGrid>
        <w:gridCol w:w="9323"/>
      </w:tblGrid>
      <w:tr w:rsidR="00144EF6" w14:paraId="04C15FFA" w14:textId="77777777" w:rsidTr="004C1F07">
        <w:trPr>
          <w:trHeight w:val="309"/>
        </w:trPr>
        <w:tc>
          <w:tcPr>
            <w:tcW w:w="9323" w:type="dxa"/>
          </w:tcPr>
          <w:p w14:paraId="693153E4" w14:textId="77777777" w:rsidR="00144EF6" w:rsidRDefault="00144EF6" w:rsidP="00E92660">
            <w:pPr>
              <w:pStyle w:val="Odsekzoznamu"/>
              <w:ind w:left="0"/>
              <w:jc w:val="both"/>
            </w:pPr>
            <w:bookmarkStart w:id="5" w:name="_Hlk163459841"/>
            <w:r w:rsidRPr="00144EF6">
              <w:t>3. Vyčíslite/odhadnite priemerné ročné náklady v € spojené s touto povinnosťou.</w:t>
            </w:r>
          </w:p>
          <w:p w14:paraId="68C7E345" w14:textId="77777777" w:rsidR="00144EF6" w:rsidRDefault="00144EF6" w:rsidP="00E92660">
            <w:pPr>
              <w:pStyle w:val="Odsekzoznamu"/>
              <w:ind w:left="0"/>
              <w:jc w:val="both"/>
            </w:pPr>
          </w:p>
          <w:p w14:paraId="1946F551" w14:textId="77777777" w:rsidR="00144EF6" w:rsidRDefault="00144EF6" w:rsidP="00E92660">
            <w:pPr>
              <w:pStyle w:val="Odsekzoznamu"/>
              <w:ind w:left="0"/>
              <w:jc w:val="both"/>
            </w:pPr>
          </w:p>
          <w:p w14:paraId="4801B674" w14:textId="4DE2EA0D" w:rsidR="00144EF6" w:rsidRDefault="00144EF6" w:rsidP="00E92660">
            <w:pPr>
              <w:pStyle w:val="Odsekzoznamu"/>
              <w:ind w:left="0"/>
              <w:jc w:val="both"/>
            </w:pPr>
          </w:p>
        </w:tc>
      </w:tr>
    </w:tbl>
    <w:tbl>
      <w:tblPr>
        <w:tblStyle w:val="Mriekatabuky"/>
        <w:tblpPr w:leftFromText="141" w:rightFromText="141" w:vertAnchor="text" w:horzAnchor="margin" w:tblpX="-147" w:tblpY="337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C1F07" w14:paraId="04D99D24" w14:textId="77777777" w:rsidTr="004C1F07">
        <w:trPr>
          <w:trHeight w:val="309"/>
        </w:trPr>
        <w:tc>
          <w:tcPr>
            <w:tcW w:w="9351" w:type="dxa"/>
          </w:tcPr>
          <w:bookmarkEnd w:id="5"/>
          <w:p w14:paraId="6E1FCC3F" w14:textId="1C702A03" w:rsidR="004C1F07" w:rsidRDefault="004C1F07" w:rsidP="004C1F07">
            <w:pPr>
              <w:pStyle w:val="Odsekzoznamu"/>
              <w:ind w:left="0"/>
              <w:jc w:val="both"/>
            </w:pPr>
            <w:r>
              <w:t xml:space="preserve">4. </w:t>
            </w:r>
            <w:r w:rsidRPr="004C1F07">
              <w:t>Uveďte Vaše pripomienky k</w:t>
            </w:r>
            <w:r>
              <w:t> </w:t>
            </w:r>
            <w:r w:rsidRPr="004C1F07">
              <w:t>výkonu</w:t>
            </w:r>
            <w:r>
              <w:t>/</w:t>
            </w:r>
            <w:r w:rsidRPr="004C1F07">
              <w:t>fungovaniu hodnotenej regulácie v praxi</w:t>
            </w:r>
            <w:r>
              <w:t xml:space="preserve">. </w:t>
            </w:r>
            <w:r w:rsidRPr="004C1F07">
              <w:t xml:space="preserve"> </w:t>
            </w:r>
          </w:p>
          <w:p w14:paraId="54EB878B" w14:textId="77777777" w:rsidR="004C1F07" w:rsidRDefault="004C1F07" w:rsidP="004C1F07">
            <w:pPr>
              <w:pStyle w:val="Odsekzoznamu"/>
              <w:ind w:left="0"/>
              <w:jc w:val="both"/>
            </w:pPr>
          </w:p>
          <w:p w14:paraId="6ABBC6AC" w14:textId="77777777" w:rsidR="004C1F07" w:rsidRDefault="004C1F07" w:rsidP="004C1F07">
            <w:pPr>
              <w:pStyle w:val="Odsekzoznamu"/>
              <w:ind w:left="0"/>
              <w:jc w:val="both"/>
            </w:pPr>
          </w:p>
          <w:p w14:paraId="40C192E5" w14:textId="77777777" w:rsidR="004C1F07" w:rsidRDefault="004C1F07" w:rsidP="004C1F07">
            <w:pPr>
              <w:pStyle w:val="Odsekzoznamu"/>
              <w:ind w:left="0"/>
              <w:jc w:val="both"/>
            </w:pPr>
          </w:p>
          <w:p w14:paraId="5D2D2FEF" w14:textId="77777777" w:rsidR="004C1F07" w:rsidRDefault="004C1F07" w:rsidP="004C1F07">
            <w:pPr>
              <w:pStyle w:val="Odsekzoznamu"/>
              <w:ind w:left="0"/>
              <w:jc w:val="both"/>
            </w:pPr>
          </w:p>
          <w:p w14:paraId="2994CE60" w14:textId="77777777" w:rsidR="004C1F07" w:rsidRDefault="004C1F07" w:rsidP="004C1F07">
            <w:pPr>
              <w:pStyle w:val="Odsekzoznamu"/>
              <w:ind w:left="0"/>
              <w:jc w:val="both"/>
            </w:pPr>
          </w:p>
          <w:p w14:paraId="7155E24F" w14:textId="77777777" w:rsidR="004C1F07" w:rsidRDefault="004C1F07" w:rsidP="004C1F07">
            <w:pPr>
              <w:pStyle w:val="Odsekzoznamu"/>
              <w:ind w:left="0"/>
              <w:jc w:val="both"/>
            </w:pPr>
          </w:p>
          <w:p w14:paraId="2ED036F8" w14:textId="77777777" w:rsidR="005170CB" w:rsidRDefault="005170CB" w:rsidP="004C1F07">
            <w:pPr>
              <w:pStyle w:val="Odsekzoznamu"/>
              <w:ind w:left="0"/>
              <w:jc w:val="both"/>
            </w:pPr>
          </w:p>
        </w:tc>
      </w:tr>
    </w:tbl>
    <w:p w14:paraId="45FD2413" w14:textId="77777777" w:rsidR="009C3B9B" w:rsidRDefault="009C3B9B" w:rsidP="009C3B9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X="-147" w:tblpY="2549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C1F07" w14:paraId="2B474279" w14:textId="77777777" w:rsidTr="004C1F07">
        <w:trPr>
          <w:trHeight w:val="309"/>
        </w:trPr>
        <w:tc>
          <w:tcPr>
            <w:tcW w:w="9351" w:type="dxa"/>
          </w:tcPr>
          <w:p w14:paraId="2EC4D275" w14:textId="528F7F9B" w:rsidR="004C1F07" w:rsidRDefault="004C1F07" w:rsidP="004C1F07">
            <w:pPr>
              <w:pStyle w:val="Odsekzoznamu"/>
              <w:ind w:left="0"/>
              <w:jc w:val="both"/>
            </w:pPr>
            <w:r>
              <w:t xml:space="preserve">5. </w:t>
            </w:r>
            <w:r w:rsidRPr="004C1F07">
              <w:t xml:space="preserve">Uveďte a popíšte Vaše alternatívne návrhy na zmenu </w:t>
            </w:r>
            <w:r>
              <w:t>hodnotenej reguláci</w:t>
            </w:r>
            <w:r w:rsidRPr="004C1F07">
              <w:t>e s</w:t>
            </w:r>
            <w:r>
              <w:t xml:space="preserve"> prihliadnutím na zámer, s ktorým bola prijatá. </w:t>
            </w:r>
            <w:r w:rsidRPr="004C1F07">
              <w:t xml:space="preserve"> </w:t>
            </w:r>
          </w:p>
          <w:p w14:paraId="4FCAAA8B" w14:textId="77777777" w:rsidR="004C1F07" w:rsidRDefault="004C1F07" w:rsidP="004C1F07">
            <w:pPr>
              <w:pStyle w:val="Odsekzoznamu"/>
              <w:ind w:left="0"/>
              <w:jc w:val="both"/>
            </w:pPr>
          </w:p>
          <w:p w14:paraId="2CFD80BF" w14:textId="77777777" w:rsidR="004C1F07" w:rsidRDefault="004C1F07" w:rsidP="004C1F07">
            <w:pPr>
              <w:pStyle w:val="Odsekzoznamu"/>
              <w:ind w:left="0"/>
              <w:jc w:val="both"/>
            </w:pPr>
          </w:p>
          <w:p w14:paraId="1440E898" w14:textId="77777777" w:rsidR="004C1F07" w:rsidRDefault="004C1F07" w:rsidP="004C1F07">
            <w:pPr>
              <w:pStyle w:val="Odsekzoznamu"/>
              <w:ind w:left="0"/>
              <w:jc w:val="both"/>
            </w:pPr>
          </w:p>
          <w:p w14:paraId="1927D475" w14:textId="77777777" w:rsidR="004C1F07" w:rsidRDefault="004C1F07" w:rsidP="004C1F07">
            <w:pPr>
              <w:pStyle w:val="Odsekzoznamu"/>
              <w:ind w:left="0"/>
              <w:jc w:val="both"/>
            </w:pPr>
          </w:p>
          <w:p w14:paraId="280E39B0" w14:textId="77777777" w:rsidR="004C1F07" w:rsidRDefault="004C1F07" w:rsidP="004C1F07">
            <w:pPr>
              <w:pStyle w:val="Odsekzoznamu"/>
              <w:ind w:left="0"/>
              <w:jc w:val="both"/>
            </w:pPr>
          </w:p>
          <w:p w14:paraId="2208A4B5" w14:textId="77777777" w:rsidR="004C1F07" w:rsidRDefault="004C1F07" w:rsidP="004C1F07">
            <w:pPr>
              <w:pStyle w:val="Odsekzoznamu"/>
              <w:ind w:left="0"/>
              <w:jc w:val="both"/>
            </w:pPr>
          </w:p>
          <w:p w14:paraId="426B5922" w14:textId="77777777" w:rsidR="005170CB" w:rsidRDefault="005170CB" w:rsidP="004C1F07">
            <w:pPr>
              <w:pStyle w:val="Odsekzoznamu"/>
              <w:ind w:left="0"/>
              <w:jc w:val="both"/>
            </w:pPr>
          </w:p>
        </w:tc>
      </w:tr>
    </w:tbl>
    <w:p w14:paraId="0AF2CB75" w14:textId="1F73EC85" w:rsidR="00C51AA2" w:rsidRDefault="00C51AA2" w:rsidP="005170CB">
      <w:pPr>
        <w:jc w:val="both"/>
      </w:pPr>
    </w:p>
    <w:tbl>
      <w:tblPr>
        <w:tblStyle w:val="Mriekatabuky"/>
        <w:tblW w:w="9323" w:type="dxa"/>
        <w:tblInd w:w="-147" w:type="dxa"/>
        <w:tblLook w:val="04A0" w:firstRow="1" w:lastRow="0" w:firstColumn="1" w:lastColumn="0" w:noHBand="0" w:noVBand="1"/>
      </w:tblPr>
      <w:tblGrid>
        <w:gridCol w:w="9323"/>
      </w:tblGrid>
      <w:tr w:rsidR="005170CB" w14:paraId="35177312" w14:textId="77777777" w:rsidTr="004B71A1">
        <w:trPr>
          <w:trHeight w:val="309"/>
        </w:trPr>
        <w:tc>
          <w:tcPr>
            <w:tcW w:w="9323" w:type="dxa"/>
          </w:tcPr>
          <w:p w14:paraId="4A0D6EFF" w14:textId="60AEF840" w:rsidR="005170CB" w:rsidRDefault="005170CB" w:rsidP="004B71A1">
            <w:pPr>
              <w:pStyle w:val="Odsekzoznamu"/>
              <w:ind w:left="0"/>
              <w:jc w:val="both"/>
            </w:pPr>
            <w:r>
              <w:lastRenderedPageBreak/>
              <w:t>6</w:t>
            </w:r>
            <w:r w:rsidRPr="00144EF6">
              <w:t xml:space="preserve">. </w:t>
            </w:r>
            <w:r>
              <w:t xml:space="preserve">Iné pripomienky: </w:t>
            </w:r>
          </w:p>
          <w:p w14:paraId="006803C8" w14:textId="77777777" w:rsidR="005170CB" w:rsidRDefault="005170CB" w:rsidP="004B71A1">
            <w:pPr>
              <w:pStyle w:val="Odsekzoznamu"/>
              <w:ind w:left="0"/>
              <w:jc w:val="both"/>
            </w:pPr>
          </w:p>
          <w:p w14:paraId="3165CCA6" w14:textId="77777777" w:rsidR="005170CB" w:rsidRDefault="005170CB" w:rsidP="004B71A1">
            <w:pPr>
              <w:pStyle w:val="Odsekzoznamu"/>
              <w:ind w:left="0"/>
              <w:jc w:val="both"/>
            </w:pPr>
          </w:p>
          <w:p w14:paraId="55E91628" w14:textId="77777777" w:rsidR="005170CB" w:rsidRDefault="005170CB" w:rsidP="004B71A1">
            <w:pPr>
              <w:pStyle w:val="Odsekzoznamu"/>
              <w:ind w:left="0"/>
              <w:jc w:val="both"/>
            </w:pPr>
          </w:p>
          <w:p w14:paraId="33714796" w14:textId="77777777" w:rsidR="00CB66ED" w:rsidRDefault="00CB66ED" w:rsidP="004B71A1">
            <w:pPr>
              <w:pStyle w:val="Odsekzoznamu"/>
              <w:ind w:left="0"/>
              <w:jc w:val="both"/>
            </w:pPr>
          </w:p>
          <w:p w14:paraId="31644CD7" w14:textId="77777777" w:rsidR="00CB66ED" w:rsidRDefault="00CB66ED" w:rsidP="004B71A1">
            <w:pPr>
              <w:pStyle w:val="Odsekzoznamu"/>
              <w:ind w:left="0"/>
              <w:jc w:val="both"/>
            </w:pPr>
          </w:p>
          <w:p w14:paraId="30F5257A" w14:textId="77777777" w:rsidR="00CB66ED" w:rsidRDefault="00CB66ED" w:rsidP="004B71A1">
            <w:pPr>
              <w:pStyle w:val="Odsekzoznamu"/>
              <w:ind w:left="0"/>
              <w:jc w:val="both"/>
            </w:pPr>
          </w:p>
          <w:p w14:paraId="2968D09A" w14:textId="77777777" w:rsidR="00CB66ED" w:rsidRDefault="00CB66ED" w:rsidP="004B71A1">
            <w:pPr>
              <w:pStyle w:val="Odsekzoznamu"/>
              <w:ind w:left="0"/>
              <w:jc w:val="both"/>
            </w:pPr>
          </w:p>
        </w:tc>
      </w:tr>
    </w:tbl>
    <w:p w14:paraId="65874840" w14:textId="77777777" w:rsidR="005170CB" w:rsidRDefault="005170CB" w:rsidP="002E0F51">
      <w:pPr>
        <w:jc w:val="both"/>
        <w:rPr>
          <w:rFonts w:ascii="Times New Roman" w:hAnsi="Times New Roman"/>
          <w:b/>
          <w:sz w:val="24"/>
          <w:szCs w:val="24"/>
        </w:rPr>
      </w:pPr>
    </w:p>
    <w:p w14:paraId="3341BAA7" w14:textId="7BF4D7D4" w:rsidR="003F2005" w:rsidRPr="002E0F51" w:rsidRDefault="008442FD" w:rsidP="002E0F5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13E8">
        <w:rPr>
          <w:rFonts w:ascii="Times New Roman" w:hAnsi="Times New Roman" w:cs="Times New Roman"/>
          <w:b/>
          <w:sz w:val="24"/>
          <w:szCs w:val="24"/>
        </w:rPr>
        <w:t xml:space="preserve">Ďakujeme za vyplnenie a zaslanie dotazníka na adresu </w:t>
      </w:r>
      <w:hyperlink r:id="rId8" w:history="1">
        <w:r w:rsidR="005170CB" w:rsidRPr="005170CB">
          <w:rPr>
            <w:rStyle w:val="Hypertextovprepojenie"/>
            <w:rFonts w:ascii="Times New Roman" w:hAnsi="Times New Roman"/>
            <w:b/>
            <w:sz w:val="24"/>
            <w:szCs w:val="24"/>
          </w:rPr>
          <w:t>kristina.mochnacka@uvzsr.sk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2B9">
        <w:rPr>
          <w:rFonts w:ascii="Times New Roman" w:hAnsi="Times New Roman" w:cs="Times New Roman"/>
          <w:sz w:val="24"/>
          <w:szCs w:val="24"/>
        </w:rPr>
        <w:t xml:space="preserve">a </w:t>
      </w:r>
      <w:hyperlink r:id="rId9" w:history="1">
        <w:r w:rsidR="00C032B9" w:rsidRPr="00B35070">
          <w:rPr>
            <w:rStyle w:val="Hypertextovprepojenie"/>
            <w:rFonts w:ascii="Times New Roman" w:hAnsi="Times New Roman"/>
            <w:b/>
            <w:sz w:val="24"/>
            <w:szCs w:val="24"/>
          </w:rPr>
          <w:t>expost@mhsr.sk</w:t>
        </w:r>
      </w:hyperlink>
      <w:r w:rsidR="00C032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 termíne do </w:t>
      </w:r>
      <w:r w:rsidR="005170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5170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F67E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E320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sectPr w:rsidR="003F2005" w:rsidRPr="002E0F51" w:rsidSect="0014284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8989F" w14:textId="77777777" w:rsidR="00142843" w:rsidRDefault="00142843" w:rsidP="00C51AA2">
      <w:pPr>
        <w:spacing w:after="0" w:line="240" w:lineRule="auto"/>
      </w:pPr>
      <w:r>
        <w:separator/>
      </w:r>
    </w:p>
  </w:endnote>
  <w:endnote w:type="continuationSeparator" w:id="0">
    <w:p w14:paraId="0A5F1173" w14:textId="77777777" w:rsidR="00142843" w:rsidRDefault="00142843" w:rsidP="00C5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3647350"/>
      <w:docPartObj>
        <w:docPartGallery w:val="Page Numbers (Bottom of Page)"/>
        <w:docPartUnique/>
      </w:docPartObj>
    </w:sdtPr>
    <w:sdtEndPr/>
    <w:sdtContent>
      <w:p w14:paraId="1682CA04" w14:textId="0DADE3F8" w:rsidR="00CB6BB0" w:rsidRDefault="00CB6BB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E48">
          <w:rPr>
            <w:noProof/>
          </w:rPr>
          <w:t>2</w:t>
        </w:r>
        <w:r>
          <w:fldChar w:fldCharType="end"/>
        </w:r>
      </w:p>
    </w:sdtContent>
  </w:sdt>
  <w:p w14:paraId="4FB85469" w14:textId="77777777" w:rsidR="00CB6BB0" w:rsidRDefault="00CB6B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A3A78" w14:textId="77777777" w:rsidR="00142843" w:rsidRDefault="00142843" w:rsidP="00C51AA2">
      <w:pPr>
        <w:spacing w:after="0" w:line="240" w:lineRule="auto"/>
      </w:pPr>
      <w:r>
        <w:separator/>
      </w:r>
    </w:p>
  </w:footnote>
  <w:footnote w:type="continuationSeparator" w:id="0">
    <w:p w14:paraId="00954938" w14:textId="77777777" w:rsidR="00142843" w:rsidRDefault="00142843" w:rsidP="00C51AA2">
      <w:pPr>
        <w:spacing w:after="0" w:line="240" w:lineRule="auto"/>
      </w:pPr>
      <w:r>
        <w:continuationSeparator/>
      </w:r>
    </w:p>
  </w:footnote>
  <w:footnote w:id="1">
    <w:p w14:paraId="493FC3E2" w14:textId="3C5CE7E2" w:rsidR="00327AD7" w:rsidRPr="00801BC2" w:rsidRDefault="00327AD7" w:rsidP="00327AD7">
      <w:pPr>
        <w:pStyle w:val="Textpoznmkypodiarou"/>
        <w:jc w:val="both"/>
        <w:rPr>
          <w:rFonts w:ascii="Times New Roman" w:hAnsi="Times New Roman" w:cs="Times New Roman"/>
        </w:rPr>
      </w:pPr>
      <w:r w:rsidRPr="00801BC2">
        <w:rPr>
          <w:rStyle w:val="Odkaznapoznmkupodiarou"/>
          <w:rFonts w:ascii="Times New Roman" w:hAnsi="Times New Roman" w:cs="Times New Roman"/>
        </w:rPr>
        <w:footnoteRef/>
      </w:r>
      <w:r w:rsidRPr="00801BC2">
        <w:rPr>
          <w:rFonts w:ascii="Times New Roman" w:hAnsi="Times New Roman" w:cs="Times New Roman"/>
        </w:rPr>
        <w:t xml:space="preserve"> </w:t>
      </w:r>
      <w:r w:rsidR="003809F6" w:rsidRPr="00801BC2">
        <w:rPr>
          <w:rFonts w:ascii="Times New Roman" w:hAnsi="Times New Roman" w:cs="Times New Roman"/>
        </w:rPr>
        <w:t>MH SR zbiera i</w:t>
      </w:r>
      <w:r w:rsidRPr="00801BC2">
        <w:rPr>
          <w:rFonts w:ascii="Times New Roman" w:hAnsi="Times New Roman" w:cs="Times New Roman"/>
        </w:rPr>
        <w:t>dentifikačné údaje za účelom evidencie účastníkov ex post konzultácií pre potreby Plánu obnovy a odolnosti SR.</w:t>
      </w:r>
    </w:p>
  </w:footnote>
  <w:footnote w:id="2">
    <w:p w14:paraId="78DD2E1B" w14:textId="2706EB26" w:rsidR="00CB6BB0" w:rsidRDefault="00CB6BB0" w:rsidP="00327AD7">
      <w:pPr>
        <w:pStyle w:val="Textpoznmkypodiarou"/>
        <w:jc w:val="both"/>
      </w:pPr>
      <w:r w:rsidRPr="00801BC2">
        <w:rPr>
          <w:rStyle w:val="Odkaznapoznmkupodiarou"/>
          <w:rFonts w:ascii="Times New Roman" w:hAnsi="Times New Roman" w:cs="Times New Roman"/>
        </w:rPr>
        <w:footnoteRef/>
      </w:r>
      <w:r w:rsidR="00801BC2">
        <w:rPr>
          <w:rFonts w:ascii="Times New Roman" w:hAnsi="Times New Roman" w:cs="Times New Roman"/>
        </w:rPr>
        <w:t xml:space="preserve"> </w:t>
      </w:r>
      <w:r w:rsidRPr="00801BC2">
        <w:rPr>
          <w:rFonts w:ascii="Times New Roman" w:hAnsi="Times New Roman" w:cs="Times New Roman"/>
        </w:rPr>
        <w:t xml:space="preserve">V prípade zvolenia „Nie“ Vaša odpoveď ako dotknutého podnikateľského subjektu bude zverejnená v anonymizovanej podobe (bez uvedenia </w:t>
      </w:r>
      <w:r w:rsidR="00381493" w:rsidRPr="00801BC2">
        <w:rPr>
          <w:rFonts w:ascii="Times New Roman" w:hAnsi="Times New Roman" w:cs="Times New Roman"/>
        </w:rPr>
        <w:t xml:space="preserve">identifikačných </w:t>
      </w:r>
      <w:r w:rsidRPr="00801BC2">
        <w:rPr>
          <w:rFonts w:ascii="Times New Roman" w:hAnsi="Times New Roman" w:cs="Times New Roman"/>
        </w:rPr>
        <w:t>údajov).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0A5C"/>
    <w:multiLevelType w:val="hybridMultilevel"/>
    <w:tmpl w:val="AB14ADDC"/>
    <w:lvl w:ilvl="0" w:tplc="30660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30D8B"/>
    <w:multiLevelType w:val="hybridMultilevel"/>
    <w:tmpl w:val="1A0A6AC4"/>
    <w:lvl w:ilvl="0" w:tplc="3FD66C1E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E18B2"/>
    <w:multiLevelType w:val="hybridMultilevel"/>
    <w:tmpl w:val="50E250E0"/>
    <w:lvl w:ilvl="0" w:tplc="34146908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31378"/>
    <w:multiLevelType w:val="hybridMultilevel"/>
    <w:tmpl w:val="6B703C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5A54C3"/>
    <w:multiLevelType w:val="hybridMultilevel"/>
    <w:tmpl w:val="A552D2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1319D"/>
    <w:multiLevelType w:val="hybridMultilevel"/>
    <w:tmpl w:val="DE6A3292"/>
    <w:lvl w:ilvl="0" w:tplc="870434CC">
      <w:start w:val="1"/>
      <w:numFmt w:val="decimal"/>
      <w:lvlText w:val="(%1)"/>
      <w:lvlJc w:val="left"/>
      <w:pPr>
        <w:ind w:left="2062" w:hanging="360"/>
      </w:pPr>
      <w:rPr>
        <w:rFonts w:ascii="Times New Roman" w:eastAsia="Times New Roman" w:hAnsi="Times New Roman" w:cs="Times New Roman" w:hint="default"/>
        <w:i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782" w:hanging="360"/>
      </w:pPr>
    </w:lvl>
    <w:lvl w:ilvl="2" w:tplc="041B001B" w:tentative="1">
      <w:start w:val="1"/>
      <w:numFmt w:val="lowerRoman"/>
      <w:lvlText w:val="%3."/>
      <w:lvlJc w:val="right"/>
      <w:pPr>
        <w:ind w:left="3502" w:hanging="180"/>
      </w:pPr>
    </w:lvl>
    <w:lvl w:ilvl="3" w:tplc="041B000F" w:tentative="1">
      <w:start w:val="1"/>
      <w:numFmt w:val="decimal"/>
      <w:lvlText w:val="%4."/>
      <w:lvlJc w:val="left"/>
      <w:pPr>
        <w:ind w:left="4222" w:hanging="360"/>
      </w:pPr>
    </w:lvl>
    <w:lvl w:ilvl="4" w:tplc="041B0019" w:tentative="1">
      <w:start w:val="1"/>
      <w:numFmt w:val="lowerLetter"/>
      <w:lvlText w:val="%5."/>
      <w:lvlJc w:val="left"/>
      <w:pPr>
        <w:ind w:left="4942" w:hanging="360"/>
      </w:pPr>
    </w:lvl>
    <w:lvl w:ilvl="5" w:tplc="041B001B" w:tentative="1">
      <w:start w:val="1"/>
      <w:numFmt w:val="lowerRoman"/>
      <w:lvlText w:val="%6."/>
      <w:lvlJc w:val="right"/>
      <w:pPr>
        <w:ind w:left="5662" w:hanging="180"/>
      </w:pPr>
    </w:lvl>
    <w:lvl w:ilvl="6" w:tplc="041B000F" w:tentative="1">
      <w:start w:val="1"/>
      <w:numFmt w:val="decimal"/>
      <w:lvlText w:val="%7."/>
      <w:lvlJc w:val="left"/>
      <w:pPr>
        <w:ind w:left="6382" w:hanging="360"/>
      </w:pPr>
    </w:lvl>
    <w:lvl w:ilvl="7" w:tplc="041B0019" w:tentative="1">
      <w:start w:val="1"/>
      <w:numFmt w:val="lowerLetter"/>
      <w:lvlText w:val="%8."/>
      <w:lvlJc w:val="left"/>
      <w:pPr>
        <w:ind w:left="7102" w:hanging="360"/>
      </w:pPr>
    </w:lvl>
    <w:lvl w:ilvl="8" w:tplc="041B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766B39C9"/>
    <w:multiLevelType w:val="hybridMultilevel"/>
    <w:tmpl w:val="6F129C1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43596880">
    <w:abstractNumId w:val="6"/>
  </w:num>
  <w:num w:numId="2" w16cid:durableId="2145609977">
    <w:abstractNumId w:val="3"/>
  </w:num>
  <w:num w:numId="3" w16cid:durableId="1534075000">
    <w:abstractNumId w:val="4"/>
  </w:num>
  <w:num w:numId="4" w16cid:durableId="1066074945">
    <w:abstractNumId w:val="5"/>
  </w:num>
  <w:num w:numId="5" w16cid:durableId="216089391">
    <w:abstractNumId w:val="2"/>
  </w:num>
  <w:num w:numId="6" w16cid:durableId="25764575">
    <w:abstractNumId w:val="1"/>
  </w:num>
  <w:num w:numId="7" w16cid:durableId="1705595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D85"/>
    <w:rsid w:val="000165FB"/>
    <w:rsid w:val="000218F6"/>
    <w:rsid w:val="00025CF6"/>
    <w:rsid w:val="000449E1"/>
    <w:rsid w:val="000C1556"/>
    <w:rsid w:val="00124745"/>
    <w:rsid w:val="00142843"/>
    <w:rsid w:val="00144EF6"/>
    <w:rsid w:val="00166D85"/>
    <w:rsid w:val="001F5F52"/>
    <w:rsid w:val="00204897"/>
    <w:rsid w:val="00224701"/>
    <w:rsid w:val="00230D80"/>
    <w:rsid w:val="00242CB1"/>
    <w:rsid w:val="002779D8"/>
    <w:rsid w:val="0028419B"/>
    <w:rsid w:val="002900FA"/>
    <w:rsid w:val="00291029"/>
    <w:rsid w:val="002C2377"/>
    <w:rsid w:val="002E0F51"/>
    <w:rsid w:val="003123C9"/>
    <w:rsid w:val="00325663"/>
    <w:rsid w:val="00327AD7"/>
    <w:rsid w:val="00327C0C"/>
    <w:rsid w:val="00350259"/>
    <w:rsid w:val="003809F6"/>
    <w:rsid w:val="00381493"/>
    <w:rsid w:val="003863CF"/>
    <w:rsid w:val="003C68A7"/>
    <w:rsid w:val="003C7DC8"/>
    <w:rsid w:val="003F2005"/>
    <w:rsid w:val="0041342B"/>
    <w:rsid w:val="004176A4"/>
    <w:rsid w:val="004208E5"/>
    <w:rsid w:val="00485E48"/>
    <w:rsid w:val="004A3717"/>
    <w:rsid w:val="004C1F07"/>
    <w:rsid w:val="004E0FF7"/>
    <w:rsid w:val="004F4A2E"/>
    <w:rsid w:val="005170CB"/>
    <w:rsid w:val="00547782"/>
    <w:rsid w:val="0055776A"/>
    <w:rsid w:val="00577599"/>
    <w:rsid w:val="005D78EC"/>
    <w:rsid w:val="00600B3D"/>
    <w:rsid w:val="006353DE"/>
    <w:rsid w:val="006620D0"/>
    <w:rsid w:val="00667CC3"/>
    <w:rsid w:val="00680AD8"/>
    <w:rsid w:val="0069250C"/>
    <w:rsid w:val="0073519E"/>
    <w:rsid w:val="00735E22"/>
    <w:rsid w:val="00762E3B"/>
    <w:rsid w:val="00763341"/>
    <w:rsid w:val="00797C07"/>
    <w:rsid w:val="007D47E9"/>
    <w:rsid w:val="00801BC2"/>
    <w:rsid w:val="008027ED"/>
    <w:rsid w:val="0081498E"/>
    <w:rsid w:val="0081703E"/>
    <w:rsid w:val="00817586"/>
    <w:rsid w:val="00832561"/>
    <w:rsid w:val="008442FD"/>
    <w:rsid w:val="00861D70"/>
    <w:rsid w:val="00866224"/>
    <w:rsid w:val="008A1847"/>
    <w:rsid w:val="00914417"/>
    <w:rsid w:val="009748EA"/>
    <w:rsid w:val="00993787"/>
    <w:rsid w:val="0099608D"/>
    <w:rsid w:val="009C3B9B"/>
    <w:rsid w:val="009D2D37"/>
    <w:rsid w:val="00A11126"/>
    <w:rsid w:val="00A43C55"/>
    <w:rsid w:val="00A72FC7"/>
    <w:rsid w:val="00AD456D"/>
    <w:rsid w:val="00B56D42"/>
    <w:rsid w:val="00B65DF1"/>
    <w:rsid w:val="00BF6AFC"/>
    <w:rsid w:val="00C02614"/>
    <w:rsid w:val="00C032B9"/>
    <w:rsid w:val="00C24D3C"/>
    <w:rsid w:val="00C51AA2"/>
    <w:rsid w:val="00CA4C0A"/>
    <w:rsid w:val="00CB4480"/>
    <w:rsid w:val="00CB540D"/>
    <w:rsid w:val="00CB66ED"/>
    <w:rsid w:val="00CB6BB0"/>
    <w:rsid w:val="00D00662"/>
    <w:rsid w:val="00D320C8"/>
    <w:rsid w:val="00D43C6C"/>
    <w:rsid w:val="00D46200"/>
    <w:rsid w:val="00D63923"/>
    <w:rsid w:val="00D9665D"/>
    <w:rsid w:val="00DB7B24"/>
    <w:rsid w:val="00DD62DB"/>
    <w:rsid w:val="00DE5289"/>
    <w:rsid w:val="00E442CF"/>
    <w:rsid w:val="00E63137"/>
    <w:rsid w:val="00E74578"/>
    <w:rsid w:val="00E8549F"/>
    <w:rsid w:val="00E92660"/>
    <w:rsid w:val="00EA3E9A"/>
    <w:rsid w:val="00ED6FE8"/>
    <w:rsid w:val="00F2703C"/>
    <w:rsid w:val="00F40916"/>
    <w:rsid w:val="00F67ED7"/>
    <w:rsid w:val="00F862E8"/>
    <w:rsid w:val="00FA6226"/>
    <w:rsid w:val="00FB1E9B"/>
    <w:rsid w:val="00FB2E21"/>
    <w:rsid w:val="00FC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21A64"/>
  <w15:docId w15:val="{6204EA4F-0D71-40B5-B72E-AFB3F14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4EF6"/>
    <w:rPr>
      <w:rFonts w:cstheme="minorBidi"/>
    </w:rPr>
  </w:style>
  <w:style w:type="paragraph" w:styleId="Nadpis1">
    <w:name w:val="heading 1"/>
    <w:basedOn w:val="Normlny"/>
    <w:next w:val="Normlny"/>
    <w:link w:val="Nadpis1Char"/>
    <w:uiPriority w:val="9"/>
    <w:qFormat/>
    <w:rsid w:val="00DE5289"/>
    <w:pPr>
      <w:keepNext/>
      <w:keepLines/>
      <w:spacing w:before="12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1498E"/>
    <w:rPr>
      <w:rFonts w:cs="Times New Roman"/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A43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B540D"/>
    <w:rPr>
      <w:rFonts w:cs="Times New Roman"/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81703E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1703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1703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1703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1703E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170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81703E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7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1703E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224701"/>
    <w:pPr>
      <w:spacing w:after="0" w:line="240" w:lineRule="auto"/>
    </w:pPr>
    <w:rPr>
      <w:rFonts w:cstheme="minorBidi"/>
    </w:rPr>
  </w:style>
  <w:style w:type="character" w:customStyle="1" w:styleId="Nadpis1Char">
    <w:name w:val="Nadpis 1 Char"/>
    <w:basedOn w:val="Predvolenpsmoodseku"/>
    <w:link w:val="Nadpis1"/>
    <w:uiPriority w:val="9"/>
    <w:rsid w:val="00DE5289"/>
    <w:rPr>
      <w:rFonts w:ascii="Times New Roman" w:eastAsiaTheme="majorEastAsia" w:hAnsi="Times New Roman" w:cstheme="majorBidi"/>
      <w:b/>
      <w:sz w:val="24"/>
      <w:szCs w:val="32"/>
    </w:rPr>
  </w:style>
  <w:style w:type="character" w:styleId="Vrazn">
    <w:name w:val="Strong"/>
    <w:basedOn w:val="Predvolenpsmoodseku"/>
    <w:uiPriority w:val="22"/>
    <w:qFormat/>
    <w:rsid w:val="003F2005"/>
    <w:rPr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1AA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51AA2"/>
    <w:rPr>
      <w:rFonts w:cstheme="minorBidi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51AA2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CB6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B6BB0"/>
    <w:rPr>
      <w:rFonts w:cstheme="minorBidi"/>
    </w:rPr>
  </w:style>
  <w:style w:type="paragraph" w:styleId="Pta">
    <w:name w:val="footer"/>
    <w:basedOn w:val="Normlny"/>
    <w:link w:val="PtaChar"/>
    <w:uiPriority w:val="99"/>
    <w:unhideWhenUsed/>
    <w:rsid w:val="00CB6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B6BB0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14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406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7276411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845590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1455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8122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9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8273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1765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.mochnacka@uvzsr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xpost@mhs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2366F-196E-4CBF-B9CE-16F716C4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356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miklankova</dc:creator>
  <cp:lastModifiedBy>Kristína Mochnacká</cp:lastModifiedBy>
  <cp:revision>6</cp:revision>
  <cp:lastPrinted>2023-07-27T06:27:00Z</cp:lastPrinted>
  <dcterms:created xsi:type="dcterms:W3CDTF">2024-03-21T08:46:00Z</dcterms:created>
  <dcterms:modified xsi:type="dcterms:W3CDTF">2024-04-09T08:03:00Z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c7f55280b2e230dab6dc6be071b1353addd19ebc486885f487e1c79c73398fde</vt:lpwstr>
  </property>
</Properties>
</file>