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6E" w:rsidRDefault="00C3406E" w:rsidP="00C340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Monitorovacia stanica:  ÚVZ SR Bratislava, Trnavská cesta 52</w:t>
      </w:r>
    </w:p>
    <w:p w:rsidR="0057148C" w:rsidRDefault="0057148C" w:rsidP="00C3406E">
      <w:pPr>
        <w:spacing w:line="360" w:lineRule="auto"/>
        <w:rPr>
          <w:sz w:val="20"/>
          <w:szCs w:val="20"/>
        </w:rPr>
      </w:pPr>
    </w:p>
    <w:p w:rsidR="00C3406E" w:rsidRPr="006B374D" w:rsidRDefault="00C3406E" w:rsidP="00C3406E">
      <w:pPr>
        <w:spacing w:line="360" w:lineRule="auto"/>
        <w:ind w:right="-851"/>
        <w:jc w:val="center"/>
        <w:rPr>
          <w:b/>
          <w:sz w:val="26"/>
          <w:szCs w:val="26"/>
        </w:rPr>
      </w:pPr>
      <w:r>
        <w:tab/>
      </w:r>
      <w:r w:rsidRPr="006B374D">
        <w:rPr>
          <w:b/>
          <w:sz w:val="26"/>
          <w:szCs w:val="26"/>
        </w:rPr>
        <w:t>Informácia   o peľovej   situácii   v Bratislave</w:t>
      </w:r>
    </w:p>
    <w:p w:rsidR="00C3406E" w:rsidRDefault="00C3406E" w:rsidP="00267465">
      <w:pPr>
        <w:ind w:right="-709"/>
        <w:jc w:val="both"/>
        <w:rPr>
          <w:sz w:val="20"/>
          <w:szCs w:val="20"/>
        </w:rPr>
      </w:pPr>
    </w:p>
    <w:p w:rsidR="005C213D" w:rsidRDefault="00A67ECE" w:rsidP="00267465">
      <w:pPr>
        <w:ind w:right="-709"/>
        <w:jc w:val="both"/>
        <w:rPr>
          <w:sz w:val="20"/>
          <w:szCs w:val="20"/>
        </w:rPr>
      </w:pPr>
      <w:r w:rsidRPr="00945733">
        <w:rPr>
          <w:sz w:val="20"/>
          <w:szCs w:val="20"/>
        </w:rPr>
        <w:t>V </w:t>
      </w:r>
      <w:r w:rsidR="00312167">
        <w:rPr>
          <w:b/>
          <w:sz w:val="20"/>
          <w:szCs w:val="20"/>
        </w:rPr>
        <w:t>18</w:t>
      </w:r>
      <w:r w:rsidRPr="00945733">
        <w:rPr>
          <w:b/>
          <w:sz w:val="20"/>
          <w:szCs w:val="20"/>
        </w:rPr>
        <w:t xml:space="preserve">. kalendárnom týždni </w:t>
      </w:r>
      <w:r w:rsidRPr="00945733">
        <w:rPr>
          <w:sz w:val="20"/>
          <w:szCs w:val="20"/>
        </w:rPr>
        <w:t>(t.</w:t>
      </w:r>
      <w:r w:rsidR="00312167">
        <w:rPr>
          <w:sz w:val="20"/>
          <w:szCs w:val="20"/>
        </w:rPr>
        <w:t>j. od 29.4. do 5.5</w:t>
      </w:r>
      <w:r w:rsidRPr="00945733">
        <w:rPr>
          <w:sz w:val="20"/>
          <w:szCs w:val="20"/>
        </w:rPr>
        <w:t>.2024) v ovzduší Bratislavy</w:t>
      </w:r>
      <w:r w:rsidR="00706FE0" w:rsidRPr="00945733">
        <w:rPr>
          <w:sz w:val="20"/>
          <w:szCs w:val="20"/>
        </w:rPr>
        <w:t xml:space="preserve"> </w:t>
      </w:r>
      <w:r w:rsidR="00727B46">
        <w:rPr>
          <w:sz w:val="20"/>
          <w:szCs w:val="20"/>
        </w:rPr>
        <w:t>boli zaznamenané</w:t>
      </w:r>
      <w:r w:rsidR="00091CFE">
        <w:rPr>
          <w:sz w:val="20"/>
          <w:szCs w:val="20"/>
        </w:rPr>
        <w:t xml:space="preserve"> v</w:t>
      </w:r>
      <w:r w:rsidR="00F75083">
        <w:rPr>
          <w:sz w:val="20"/>
          <w:szCs w:val="20"/>
        </w:rPr>
        <w:t xml:space="preserve">šetky </w:t>
      </w:r>
      <w:proofErr w:type="spellStart"/>
      <w:r w:rsidR="00F75083">
        <w:rPr>
          <w:sz w:val="20"/>
          <w:szCs w:val="20"/>
        </w:rPr>
        <w:t>taxóny</w:t>
      </w:r>
      <w:proofErr w:type="spellEnd"/>
      <w:r w:rsidR="00F75083">
        <w:rPr>
          <w:sz w:val="20"/>
          <w:szCs w:val="20"/>
        </w:rPr>
        <w:t xml:space="preserve"> vo veľmi nízkych</w:t>
      </w:r>
      <w:r w:rsidR="00076C97">
        <w:rPr>
          <w:sz w:val="20"/>
          <w:szCs w:val="20"/>
        </w:rPr>
        <w:t>,</w:t>
      </w:r>
      <w:r w:rsidR="00F75083">
        <w:rPr>
          <w:sz w:val="20"/>
          <w:szCs w:val="20"/>
        </w:rPr>
        <w:t xml:space="preserve"> prípadne nízkych </w:t>
      </w:r>
      <w:r w:rsidR="00126572">
        <w:rPr>
          <w:sz w:val="20"/>
          <w:szCs w:val="20"/>
        </w:rPr>
        <w:t>koncentráciách</w:t>
      </w:r>
      <w:r w:rsidR="00556984">
        <w:rPr>
          <w:sz w:val="20"/>
          <w:szCs w:val="20"/>
        </w:rPr>
        <w:t xml:space="preserve">, s výnimkou </w:t>
      </w:r>
      <w:proofErr w:type="spellStart"/>
      <w:r w:rsidR="005C213D">
        <w:rPr>
          <w:sz w:val="20"/>
          <w:szCs w:val="20"/>
        </w:rPr>
        <w:t>borovicovitých</w:t>
      </w:r>
      <w:proofErr w:type="spellEnd"/>
      <w:r w:rsidR="005C213D">
        <w:rPr>
          <w:sz w:val="20"/>
          <w:szCs w:val="20"/>
        </w:rPr>
        <w:t xml:space="preserve"> rastlín</w:t>
      </w:r>
      <w:r w:rsidR="00556984">
        <w:rPr>
          <w:sz w:val="20"/>
          <w:szCs w:val="20"/>
        </w:rPr>
        <w:t>, ktoré dosiahli stredné hodnoty</w:t>
      </w:r>
      <w:r w:rsidR="00F75083">
        <w:rPr>
          <w:sz w:val="20"/>
          <w:szCs w:val="20"/>
        </w:rPr>
        <w:t>.</w:t>
      </w:r>
      <w:r w:rsidR="00AD0A3A">
        <w:rPr>
          <w:sz w:val="20"/>
          <w:szCs w:val="20"/>
        </w:rPr>
        <w:t xml:space="preserve"> </w:t>
      </w:r>
      <w:r w:rsidR="005C213D">
        <w:rPr>
          <w:sz w:val="20"/>
          <w:szCs w:val="20"/>
        </w:rPr>
        <w:t xml:space="preserve">Tento týždeň rozkvitli prvé rastliny z čeľade mrkvovitých a zaznamenali sme aj prvé peľové zrná agátu. </w:t>
      </w:r>
      <w:r w:rsidR="00AD0A3A">
        <w:rPr>
          <w:sz w:val="20"/>
          <w:szCs w:val="20"/>
        </w:rPr>
        <w:t>S</w:t>
      </w:r>
      <w:r w:rsidR="00070F1F">
        <w:rPr>
          <w:sz w:val="20"/>
          <w:szCs w:val="20"/>
        </w:rPr>
        <w:t xml:space="preserve">póry vzdušných húb rodu </w:t>
      </w:r>
      <w:proofErr w:type="spellStart"/>
      <w:r w:rsidR="00070F1F" w:rsidRPr="00945733">
        <w:rPr>
          <w:i/>
          <w:sz w:val="20"/>
          <w:szCs w:val="20"/>
        </w:rPr>
        <w:t>Cladosporium</w:t>
      </w:r>
      <w:proofErr w:type="spellEnd"/>
      <w:r w:rsidR="00AD0A3A">
        <w:rPr>
          <w:sz w:val="20"/>
          <w:szCs w:val="20"/>
        </w:rPr>
        <w:t xml:space="preserve"> dosiahli </w:t>
      </w:r>
      <w:r w:rsidR="00F75083">
        <w:rPr>
          <w:sz w:val="20"/>
          <w:szCs w:val="20"/>
        </w:rPr>
        <w:t xml:space="preserve">veľmi </w:t>
      </w:r>
      <w:r w:rsidR="00AD0A3A">
        <w:rPr>
          <w:sz w:val="20"/>
          <w:szCs w:val="20"/>
        </w:rPr>
        <w:t>vysoké hodnoty</w:t>
      </w:r>
      <w:r w:rsidR="00070F1F">
        <w:rPr>
          <w:sz w:val="20"/>
          <w:szCs w:val="20"/>
        </w:rPr>
        <w:t>.</w:t>
      </w:r>
      <w:r w:rsidR="005C213D">
        <w:rPr>
          <w:sz w:val="20"/>
          <w:szCs w:val="20"/>
        </w:rPr>
        <w:t xml:space="preserve">  </w:t>
      </w:r>
    </w:p>
    <w:p w:rsidR="00267465" w:rsidRDefault="005C213D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126572">
        <w:rPr>
          <w:sz w:val="20"/>
          <w:szCs w:val="20"/>
        </w:rPr>
        <w:t xml:space="preserve">ajviac zastúpenými </w:t>
      </w:r>
      <w:proofErr w:type="spellStart"/>
      <w:r w:rsidR="00126572">
        <w:rPr>
          <w:sz w:val="20"/>
          <w:szCs w:val="20"/>
        </w:rPr>
        <w:t>taxónmi</w:t>
      </w:r>
      <w:proofErr w:type="spellEnd"/>
      <w:r w:rsidR="00126572">
        <w:rPr>
          <w:sz w:val="20"/>
          <w:szCs w:val="20"/>
        </w:rPr>
        <w:t xml:space="preserve"> budú: </w:t>
      </w:r>
      <w:proofErr w:type="spellStart"/>
      <w:r w:rsidR="00126572">
        <w:rPr>
          <w:sz w:val="20"/>
          <w:szCs w:val="20"/>
        </w:rPr>
        <w:t>borovicovité</w:t>
      </w:r>
      <w:proofErr w:type="spellEnd"/>
      <w:r w:rsidR="00126572">
        <w:rPr>
          <w:sz w:val="20"/>
          <w:szCs w:val="20"/>
        </w:rPr>
        <w:t xml:space="preserve"> a</w:t>
      </w:r>
      <w:r>
        <w:rPr>
          <w:sz w:val="20"/>
          <w:szCs w:val="20"/>
        </w:rPr>
        <w:t> trávy. Zrážky</w:t>
      </w:r>
      <w:r w:rsidR="00C44726">
        <w:rPr>
          <w:sz w:val="20"/>
          <w:szCs w:val="20"/>
        </w:rPr>
        <w:t>, ktoré prídu</w:t>
      </w:r>
      <w:r>
        <w:rPr>
          <w:sz w:val="20"/>
          <w:szCs w:val="20"/>
        </w:rPr>
        <w:t xml:space="preserve"> v strede týždňa </w:t>
      </w:r>
      <w:r w:rsidR="00C44726">
        <w:rPr>
          <w:sz w:val="20"/>
          <w:szCs w:val="20"/>
        </w:rPr>
        <w:t>môžu znižovať</w:t>
      </w:r>
      <w:r>
        <w:rPr>
          <w:sz w:val="20"/>
          <w:szCs w:val="20"/>
        </w:rPr>
        <w:t xml:space="preserve"> aj počet peľových zŕn v ovzduší </w:t>
      </w:r>
      <w:r w:rsidR="00867898">
        <w:rPr>
          <w:sz w:val="20"/>
          <w:szCs w:val="20"/>
        </w:rPr>
        <w:t>Bratislavy</w:t>
      </w:r>
      <w:r w:rsidR="00C44726">
        <w:rPr>
          <w:sz w:val="20"/>
          <w:szCs w:val="20"/>
        </w:rPr>
        <w:t>. Otepľovaním v druhej polovici týždňa by sa koncentrácia peľových zŕn mohla opätovne zvýšiť</w:t>
      </w:r>
      <w:bookmarkStart w:id="0" w:name="_GoBack"/>
      <w:bookmarkEnd w:id="0"/>
      <w:r w:rsidR="00C4472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5B30CF" w:rsidRDefault="00A67ECE" w:rsidP="00924F95">
      <w:pPr>
        <w:jc w:val="both"/>
        <w:rPr>
          <w:sz w:val="20"/>
        </w:rPr>
      </w:pPr>
      <w:r w:rsidRPr="00945733">
        <w:rPr>
          <w:b/>
          <w:sz w:val="20"/>
          <w:szCs w:val="20"/>
        </w:rPr>
        <w:t>Poznámka:</w:t>
      </w:r>
      <w:r w:rsidRPr="00945733">
        <w:rPr>
          <w:sz w:val="20"/>
          <w:szCs w:val="20"/>
        </w:rPr>
        <w:t xml:space="preserve"> </w:t>
      </w:r>
      <w:r w:rsidRPr="00945733">
        <w:rPr>
          <w:sz w:val="20"/>
        </w:rPr>
        <w:t>Výsledky môžu byť skreslené kvôli poruche odberového zariadenia.</w:t>
      </w:r>
    </w:p>
    <w:p w:rsidR="00E8062C" w:rsidRPr="00945733" w:rsidRDefault="00E8062C" w:rsidP="00924F95">
      <w:pPr>
        <w:jc w:val="both"/>
        <w:rPr>
          <w:sz w:val="20"/>
        </w:rPr>
      </w:pPr>
    </w:p>
    <w:p w:rsidR="00924F95" w:rsidRPr="00924F95" w:rsidRDefault="00924F95" w:rsidP="00924F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Priemerná denná koncentrácia biologických častíc (peľové zrná, spóry) v 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ovzdušia: </w:t>
      </w:r>
    </w:p>
    <w:tbl>
      <w:tblPr>
        <w:tblStyle w:val="Mriekatabuky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Determinovaný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taxón</w:t>
            </w:r>
            <w:proofErr w:type="spellEnd"/>
          </w:p>
        </w:tc>
        <w:tc>
          <w:tcPr>
            <w:tcW w:w="7199" w:type="dxa"/>
            <w:gridSpan w:val="10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Kalendárny týždeň</w:t>
            </w:r>
          </w:p>
        </w:tc>
      </w:tr>
      <w:tr w:rsidR="00924F95" w:rsidTr="0095230F">
        <w:tc>
          <w:tcPr>
            <w:tcW w:w="2806" w:type="dxa"/>
          </w:tcPr>
          <w:p w:rsidR="00924F95" w:rsidRDefault="00924F95" w:rsidP="00924F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gridSpan w:val="10"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F95" w:rsidTr="0095230F">
        <w:trPr>
          <w:trHeight w:val="417"/>
        </w:trPr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Vyššie rastliny: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5.</w:t>
            </w: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Acer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(javor)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(pagaštan)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Ailanthus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Alnus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(jelša)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Ambrosia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(ambrózia)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Apiaceae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(mrkvovité)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Artemisia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(palina)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Asteraceae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(astrovité)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Carpinus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(hrab)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Castanea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Corylus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(lieska)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Cupressaceae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Taxaceae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cyprusovité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eastAsia="en-US"/>
              </w:rPr>
              <w:t>tisovité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400F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Fagus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(buk)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Humulus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(chmeľ)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Chenopodiaceae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mrlíkovité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Juglans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(orech)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Pinaceae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borovicovité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Plantago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(skorocel)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(platan)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(trávy)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Populus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(topoľ)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Quercus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(dub)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Robinia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(agát)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Rumex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(šťaveľ)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(vŕba)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Sambucus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(baza)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Tilia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(lipa)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(brest)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83A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Urticaceae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pŕhľavovité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Huby: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Alternaria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alternária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Cladosporium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čerňovka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C83E9A" w:rsidP="0087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Epicoccum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nadguľka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Helminthosporium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hlístovka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Stemphylium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tyčinkovec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61AD" w:rsidRDefault="008161AD"/>
    <w:tbl>
      <w:tblPr>
        <w:tblStyle w:val="Mriekatabuky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236"/>
        <w:gridCol w:w="2104"/>
        <w:gridCol w:w="3600"/>
      </w:tblGrid>
      <w:tr w:rsidR="00924F95" w:rsidTr="0095230F">
        <w:tc>
          <w:tcPr>
            <w:tcW w:w="4140" w:type="dxa"/>
            <w:vMerge w:val="restart"/>
            <w:shd w:val="clear" w:color="auto" w:fill="E6E6E6"/>
            <w:hideMark/>
          </w:tcPr>
          <w:p w:rsidR="00924F95" w:rsidRDefault="00924F95" w:rsidP="009523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Informácia pre alergikov:</w:t>
            </w:r>
          </w:p>
          <w:p w:rsidR="00924F95" w:rsidRDefault="00924F95" w:rsidP="009523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Väčšina alergikov začne pociťovať príznaky peľovej alergie, keď množstvo peľu v ovzduší dosiahne </w:t>
            </w:r>
            <w:r>
              <w:rPr>
                <w:b/>
                <w:sz w:val="18"/>
                <w:szCs w:val="18"/>
                <w:lang w:eastAsia="en-US"/>
              </w:rPr>
              <w:t>strednú hodnotu ( S ).</w:t>
            </w:r>
          </w:p>
        </w:tc>
        <w:tc>
          <w:tcPr>
            <w:tcW w:w="236" w:type="dxa"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Označenie  výskytu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  biologických  častíc v m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ovzdušia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VN  </w:t>
            </w:r>
            <w:r>
              <w:rPr>
                <w:sz w:val="16"/>
                <w:szCs w:val="16"/>
                <w:lang w:eastAsia="en-US"/>
              </w:rPr>
              <w:t>(veľmi nízky)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≤  5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N     </w:t>
            </w:r>
            <w:r>
              <w:rPr>
                <w:sz w:val="16"/>
                <w:szCs w:val="16"/>
                <w:lang w:eastAsia="en-US"/>
              </w:rPr>
              <w:t>(nízky)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– 30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S     </w:t>
            </w:r>
            <w:r>
              <w:rPr>
                <w:sz w:val="16"/>
                <w:szCs w:val="16"/>
                <w:lang w:eastAsia="en-US"/>
              </w:rPr>
              <w:t>(stredný)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31 - 50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     </w:t>
            </w:r>
            <w:r>
              <w:rPr>
                <w:sz w:val="16"/>
                <w:szCs w:val="16"/>
                <w:lang w:eastAsia="en-US"/>
              </w:rPr>
              <w:t>(vysoký)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51 - 150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VV  </w:t>
            </w:r>
            <w:r>
              <w:rPr>
                <w:sz w:val="16"/>
                <w:szCs w:val="16"/>
                <w:lang w:eastAsia="en-US"/>
              </w:rPr>
              <w:t>(veľmi 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≥  151</w:t>
            </w:r>
          </w:p>
        </w:tc>
      </w:tr>
    </w:tbl>
    <w:p w:rsidR="003D6302" w:rsidRDefault="003D6302" w:rsidP="004934D5"/>
    <w:sectPr w:rsidR="003D6302" w:rsidSect="00C3406E">
      <w:headerReference w:type="default" r:id="rId8"/>
      <w:pgSz w:w="11906" w:h="16838"/>
      <w:pgMar w:top="-269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68" w:rsidRDefault="00FE7968" w:rsidP="00924F95">
      <w:r>
        <w:separator/>
      </w:r>
    </w:p>
  </w:endnote>
  <w:endnote w:type="continuationSeparator" w:id="0">
    <w:p w:rsidR="00FE7968" w:rsidRDefault="00FE7968" w:rsidP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68" w:rsidRDefault="00FE7968" w:rsidP="00924F95">
      <w:r>
        <w:separator/>
      </w:r>
    </w:p>
  </w:footnote>
  <w:footnote w:type="continuationSeparator" w:id="0">
    <w:p w:rsidR="00FE7968" w:rsidRDefault="00FE7968" w:rsidP="009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5" w:rsidRDefault="00B74945" w:rsidP="00945733">
    <w:pPr>
      <w:pStyle w:val="Hlavika"/>
      <w:tabs>
        <w:tab w:val="clear" w:pos="4536"/>
        <w:tab w:val="clear" w:pos="9072"/>
        <w:tab w:val="left" w:pos="3736"/>
      </w:tabs>
    </w:pPr>
  </w:p>
  <w:p w:rsidR="00C3406E" w:rsidRDefault="00C3406E" w:rsidP="00945733">
    <w:pPr>
      <w:pStyle w:val="Hlavika"/>
      <w:tabs>
        <w:tab w:val="clear" w:pos="4536"/>
        <w:tab w:val="clear" w:pos="9072"/>
        <w:tab w:val="left" w:pos="37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5"/>
    <w:rsid w:val="00001E5E"/>
    <w:rsid w:val="00031F4C"/>
    <w:rsid w:val="00033FFE"/>
    <w:rsid w:val="00043C7A"/>
    <w:rsid w:val="00070F1F"/>
    <w:rsid w:val="00076C97"/>
    <w:rsid w:val="00091CFE"/>
    <w:rsid w:val="000A0DB3"/>
    <w:rsid w:val="000A63DE"/>
    <w:rsid w:val="000C4A98"/>
    <w:rsid w:val="000D38C5"/>
    <w:rsid w:val="00126572"/>
    <w:rsid w:val="00126AF0"/>
    <w:rsid w:val="001B10C2"/>
    <w:rsid w:val="001E0260"/>
    <w:rsid w:val="001E7EE0"/>
    <w:rsid w:val="00200F03"/>
    <w:rsid w:val="00246B94"/>
    <w:rsid w:val="00267465"/>
    <w:rsid w:val="00280F0C"/>
    <w:rsid w:val="00282020"/>
    <w:rsid w:val="0029421D"/>
    <w:rsid w:val="002A09B0"/>
    <w:rsid w:val="002A1895"/>
    <w:rsid w:val="002C1BED"/>
    <w:rsid w:val="00312167"/>
    <w:rsid w:val="00374535"/>
    <w:rsid w:val="003836C2"/>
    <w:rsid w:val="003B5E5B"/>
    <w:rsid w:val="003D6302"/>
    <w:rsid w:val="003E3C32"/>
    <w:rsid w:val="003E543B"/>
    <w:rsid w:val="00442C9B"/>
    <w:rsid w:val="00453206"/>
    <w:rsid w:val="004578F0"/>
    <w:rsid w:val="0046434A"/>
    <w:rsid w:val="004722FD"/>
    <w:rsid w:val="004934D5"/>
    <w:rsid w:val="004D0DE2"/>
    <w:rsid w:val="004F50FE"/>
    <w:rsid w:val="005003DC"/>
    <w:rsid w:val="005114E4"/>
    <w:rsid w:val="00550243"/>
    <w:rsid w:val="00556984"/>
    <w:rsid w:val="0057148C"/>
    <w:rsid w:val="005932BC"/>
    <w:rsid w:val="005A431F"/>
    <w:rsid w:val="005B30CF"/>
    <w:rsid w:val="005B4708"/>
    <w:rsid w:val="005C213D"/>
    <w:rsid w:val="005E5FCE"/>
    <w:rsid w:val="005F2442"/>
    <w:rsid w:val="00694FF9"/>
    <w:rsid w:val="006B374D"/>
    <w:rsid w:val="006C6EB2"/>
    <w:rsid w:val="006C722D"/>
    <w:rsid w:val="0070392D"/>
    <w:rsid w:val="00706FE0"/>
    <w:rsid w:val="007223EA"/>
    <w:rsid w:val="0072663E"/>
    <w:rsid w:val="00727B46"/>
    <w:rsid w:val="0074400F"/>
    <w:rsid w:val="00762165"/>
    <w:rsid w:val="00772A46"/>
    <w:rsid w:val="007863F1"/>
    <w:rsid w:val="007970C9"/>
    <w:rsid w:val="007D7319"/>
    <w:rsid w:val="008161AD"/>
    <w:rsid w:val="008306ED"/>
    <w:rsid w:val="008611B2"/>
    <w:rsid w:val="00867898"/>
    <w:rsid w:val="008723EB"/>
    <w:rsid w:val="008A364D"/>
    <w:rsid w:val="008A72A8"/>
    <w:rsid w:val="009100E9"/>
    <w:rsid w:val="00924F95"/>
    <w:rsid w:val="00943A76"/>
    <w:rsid w:val="00945733"/>
    <w:rsid w:val="00952FAE"/>
    <w:rsid w:val="009573A2"/>
    <w:rsid w:val="00985B97"/>
    <w:rsid w:val="009C0B5D"/>
    <w:rsid w:val="009E0CFC"/>
    <w:rsid w:val="009F323E"/>
    <w:rsid w:val="00A47013"/>
    <w:rsid w:val="00A67ECE"/>
    <w:rsid w:val="00A83AE2"/>
    <w:rsid w:val="00AB691D"/>
    <w:rsid w:val="00AC107E"/>
    <w:rsid w:val="00AC3F07"/>
    <w:rsid w:val="00AD0A3A"/>
    <w:rsid w:val="00AE0DCC"/>
    <w:rsid w:val="00B179F4"/>
    <w:rsid w:val="00B43D49"/>
    <w:rsid w:val="00B55D43"/>
    <w:rsid w:val="00B61B1B"/>
    <w:rsid w:val="00B74945"/>
    <w:rsid w:val="00B832D1"/>
    <w:rsid w:val="00BE3D7F"/>
    <w:rsid w:val="00BF3A59"/>
    <w:rsid w:val="00BF6698"/>
    <w:rsid w:val="00C04553"/>
    <w:rsid w:val="00C226DF"/>
    <w:rsid w:val="00C3406E"/>
    <w:rsid w:val="00C424FA"/>
    <w:rsid w:val="00C44726"/>
    <w:rsid w:val="00C54A6A"/>
    <w:rsid w:val="00C83E9A"/>
    <w:rsid w:val="00C85256"/>
    <w:rsid w:val="00CA2892"/>
    <w:rsid w:val="00D124AB"/>
    <w:rsid w:val="00D13DEF"/>
    <w:rsid w:val="00D21E91"/>
    <w:rsid w:val="00D238D0"/>
    <w:rsid w:val="00D57ECF"/>
    <w:rsid w:val="00DB2534"/>
    <w:rsid w:val="00DF0B93"/>
    <w:rsid w:val="00E113E2"/>
    <w:rsid w:val="00E35E64"/>
    <w:rsid w:val="00E433B8"/>
    <w:rsid w:val="00E8062C"/>
    <w:rsid w:val="00E8657A"/>
    <w:rsid w:val="00E94786"/>
    <w:rsid w:val="00EB54E3"/>
    <w:rsid w:val="00EB790A"/>
    <w:rsid w:val="00F02A28"/>
    <w:rsid w:val="00F56E2E"/>
    <w:rsid w:val="00F63182"/>
    <w:rsid w:val="00F70385"/>
    <w:rsid w:val="00F75083"/>
    <w:rsid w:val="00FC605E"/>
    <w:rsid w:val="00FC72CD"/>
    <w:rsid w:val="00FC7A05"/>
    <w:rsid w:val="00FE26C2"/>
    <w:rsid w:val="00FE7968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5DFA-B01E-43FE-AA3E-EA9C2E19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vimiova</dc:creator>
  <cp:lastModifiedBy>Viktória Vímiová</cp:lastModifiedBy>
  <cp:revision>10</cp:revision>
  <cp:lastPrinted>2024-04-30T08:59:00Z</cp:lastPrinted>
  <dcterms:created xsi:type="dcterms:W3CDTF">2024-04-30T09:01:00Z</dcterms:created>
  <dcterms:modified xsi:type="dcterms:W3CDTF">2024-05-07T09:15:00Z</dcterms:modified>
</cp:coreProperties>
</file>